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E6721" w14:textId="77777777" w:rsidR="00126F98" w:rsidRDefault="009B637D" w:rsidP="009B637D">
      <w:pPr>
        <w:pStyle w:val="Title"/>
        <w:spacing w:before="100" w:beforeAutospacing="1"/>
      </w:pPr>
      <w:r w:rsidRPr="00B9261A">
        <w:rPr>
          <w:noProof/>
        </w:rPr>
        <w:drawing>
          <wp:anchor distT="0" distB="0" distL="114300" distR="114300" simplePos="0" relativeHeight="251659264" behindDoc="1" locked="1" layoutInCell="1" allowOverlap="1" wp14:anchorId="36EFD81C" wp14:editId="2A428D87">
            <wp:simplePos x="0" y="0"/>
            <wp:positionH relativeFrom="page">
              <wp:align>right</wp:align>
            </wp:positionH>
            <wp:positionV relativeFrom="page">
              <wp:align>top</wp:align>
            </wp:positionV>
            <wp:extent cx="3063600" cy="2113200"/>
            <wp:effectExtent l="0" t="0" r="3810" b="0"/>
            <wp:wrapNone/>
            <wp:docPr id="53" name="MWCircles" title="Melbourne Water Circl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es-fact-shee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3600" cy="211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005B3ABD">
        <w:t>Minutes</w:t>
      </w:r>
    </w:p>
    <w:tbl>
      <w:tblPr>
        <w:tblStyle w:val="MWTableHeader"/>
        <w:tblW w:w="0" w:type="auto"/>
        <w:tblLayout w:type="fixed"/>
        <w:tblLook w:val="04A0" w:firstRow="1" w:lastRow="0" w:firstColumn="1" w:lastColumn="0" w:noHBand="0" w:noVBand="1"/>
      </w:tblPr>
      <w:tblGrid>
        <w:gridCol w:w="1701"/>
        <w:gridCol w:w="8080"/>
      </w:tblGrid>
      <w:tr w:rsidR="00126F98" w14:paraId="201B1FC7"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52771183" w14:textId="77777777" w:rsidR="00126F98" w:rsidRDefault="00126F98" w:rsidP="00126F98">
            <w:r>
              <w:t>Title:</w:t>
            </w:r>
          </w:p>
        </w:tc>
        <w:tc>
          <w:tcPr>
            <w:tcW w:w="8080" w:type="dxa"/>
          </w:tcPr>
          <w:p w14:paraId="3CE7B518" w14:textId="77777777" w:rsidR="00126F98" w:rsidRPr="00126F98" w:rsidRDefault="00D97B7C" w:rsidP="00F06096">
            <w:pPr>
              <w:cnfStyle w:val="000000000000" w:firstRow="0" w:lastRow="0" w:firstColumn="0" w:lastColumn="0" w:oddVBand="0" w:evenVBand="0" w:oddHBand="0" w:evenHBand="0" w:firstRowFirstColumn="0" w:firstRowLastColumn="0" w:lastRowFirstColumn="0" w:lastRowLastColumn="0"/>
            </w:pPr>
            <w:r>
              <w:t xml:space="preserve">Meeting </w:t>
            </w:r>
            <w:r w:rsidR="00F06096">
              <w:t>3</w:t>
            </w:r>
            <w:r>
              <w:t xml:space="preserve"> – 2019 </w:t>
            </w:r>
            <w:r w:rsidR="00C46A1B" w:rsidRPr="00C46A1B">
              <w:t>Koo Wee Rup Longwarry Flood Protection District Advisory Committee</w:t>
            </w:r>
          </w:p>
        </w:tc>
      </w:tr>
      <w:tr w:rsidR="00126F98" w14:paraId="03273FDE"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4B9EE8C3" w14:textId="77777777" w:rsidR="00126F98" w:rsidRDefault="00126F98" w:rsidP="00126F98">
            <w:r>
              <w:t>Meeting date:</w:t>
            </w:r>
          </w:p>
        </w:tc>
        <w:sdt>
          <w:sdtPr>
            <w:rPr>
              <w:szCs w:val="16"/>
            </w:rPr>
            <w:alias w:val="Meeting Date"/>
            <w:tag w:val="Meeting Date"/>
            <w:id w:val="1411115881"/>
            <w:placeholder>
              <w:docPart w:val="78F2D2478EFB4A1E86307E27E4559A31"/>
            </w:placeholder>
            <w:date w:fullDate="2019-11-14T00:00:00Z">
              <w:dateFormat w:val="dddd, d MMMM yyyy"/>
              <w:lid w:val="en-AU"/>
              <w:storeMappedDataAs w:val="dateTime"/>
              <w:calendar w:val="gregorian"/>
            </w:date>
          </w:sdtPr>
          <w:sdtEndPr/>
          <w:sdtContent>
            <w:tc>
              <w:tcPr>
                <w:tcW w:w="8080" w:type="dxa"/>
              </w:tcPr>
              <w:p w14:paraId="2A546805" w14:textId="50E1F2DB" w:rsidR="00126F98" w:rsidRPr="00126F98" w:rsidRDefault="00514275" w:rsidP="00514275">
                <w:pPr>
                  <w:cnfStyle w:val="000000000000" w:firstRow="0" w:lastRow="0" w:firstColumn="0" w:lastColumn="0" w:oddVBand="0" w:evenVBand="0" w:oddHBand="0" w:evenHBand="0" w:firstRowFirstColumn="0" w:firstRowLastColumn="0" w:lastRowFirstColumn="0" w:lastRowLastColumn="0"/>
                </w:pPr>
                <w:r>
                  <w:rPr>
                    <w:szCs w:val="16"/>
                  </w:rPr>
                  <w:t>Thursday, 14 November 2019</w:t>
                </w:r>
              </w:p>
            </w:tc>
          </w:sdtContent>
        </w:sdt>
      </w:tr>
      <w:tr w:rsidR="00126F98" w14:paraId="38442F70"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13C9D608" w14:textId="77777777" w:rsidR="00126F98" w:rsidRDefault="00126F98" w:rsidP="00126F98">
            <w:r>
              <w:t>Meeting time:</w:t>
            </w:r>
          </w:p>
        </w:tc>
        <w:tc>
          <w:tcPr>
            <w:tcW w:w="8080" w:type="dxa"/>
          </w:tcPr>
          <w:p w14:paraId="4124B518" w14:textId="77777777" w:rsidR="00126F98" w:rsidRPr="00E87143" w:rsidRDefault="00F06096" w:rsidP="00F06096">
            <w:pPr>
              <w:cnfStyle w:val="000000000000" w:firstRow="0" w:lastRow="0" w:firstColumn="0" w:lastColumn="0" w:oddVBand="0" w:evenVBand="0" w:oddHBand="0" w:evenHBand="0" w:firstRowFirstColumn="0" w:firstRowLastColumn="0" w:lastRowFirstColumn="0" w:lastRowLastColumn="0"/>
            </w:pPr>
            <w:r>
              <w:t>1.00pm</w:t>
            </w:r>
            <w:r w:rsidR="00C46A1B">
              <w:t xml:space="preserve"> </w:t>
            </w:r>
            <w:r>
              <w:t>– 3.00pm</w:t>
            </w:r>
          </w:p>
        </w:tc>
      </w:tr>
      <w:tr w:rsidR="00126F98" w14:paraId="3541BA3E"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2ADCADBC" w14:textId="77777777" w:rsidR="00126F98" w:rsidRDefault="00126F98" w:rsidP="00126F98">
            <w:r>
              <w:t>Location:</w:t>
            </w:r>
          </w:p>
        </w:tc>
        <w:tc>
          <w:tcPr>
            <w:tcW w:w="8080" w:type="dxa"/>
          </w:tcPr>
          <w:p w14:paraId="6F01DB2A" w14:textId="77777777" w:rsidR="00126F98" w:rsidRPr="00126F98" w:rsidRDefault="00C46A1B" w:rsidP="005C7FE9">
            <w:pPr>
              <w:cnfStyle w:val="000000000000" w:firstRow="0" w:lastRow="0" w:firstColumn="0" w:lastColumn="0" w:oddVBand="0" w:evenVBand="0" w:oddHBand="0" w:evenHBand="0" w:firstRowFirstColumn="0" w:firstRowLastColumn="0" w:lastRowFirstColumn="0" w:lastRowLastColumn="0"/>
            </w:pPr>
            <w:r w:rsidRPr="00C46A1B">
              <w:t xml:space="preserve">Melbourne Water offices, 334 Rossiter Road, Koo Wee Rup </w:t>
            </w:r>
          </w:p>
        </w:tc>
      </w:tr>
      <w:tr w:rsidR="00126F98" w14:paraId="4E7C629B"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3592AA3A" w14:textId="77777777" w:rsidR="00126F98" w:rsidRDefault="00126F98" w:rsidP="00126F98">
            <w:r>
              <w:t>Chairperson:</w:t>
            </w:r>
          </w:p>
        </w:tc>
        <w:tc>
          <w:tcPr>
            <w:tcW w:w="8080" w:type="dxa"/>
          </w:tcPr>
          <w:p w14:paraId="56993468" w14:textId="77777777" w:rsidR="00126F98" w:rsidRPr="00126F98" w:rsidRDefault="00C46A1B" w:rsidP="00126F98">
            <w:pPr>
              <w:cnfStyle w:val="000000000000" w:firstRow="0" w:lastRow="0" w:firstColumn="0" w:lastColumn="0" w:oddVBand="0" w:evenVBand="0" w:oddHBand="0" w:evenHBand="0" w:firstRowFirstColumn="0" w:firstRowLastColumn="0" w:lastRowFirstColumn="0" w:lastRowLastColumn="0"/>
            </w:pPr>
            <w:r w:rsidRPr="00C46A1B">
              <w:t>Bruce Turner</w:t>
            </w:r>
          </w:p>
        </w:tc>
      </w:tr>
      <w:tr w:rsidR="00B941BC" w14:paraId="739ABE42" w14:textId="77777777" w:rsidTr="00624E47">
        <w:trPr>
          <w:trHeight w:val="238"/>
        </w:trPr>
        <w:tc>
          <w:tcPr>
            <w:cnfStyle w:val="001000000000" w:firstRow="0" w:lastRow="0" w:firstColumn="1" w:lastColumn="0" w:oddVBand="0" w:evenVBand="0" w:oddHBand="0" w:evenHBand="0" w:firstRowFirstColumn="0" w:firstRowLastColumn="0" w:lastRowFirstColumn="0" w:lastRowLastColumn="0"/>
            <w:tcW w:w="1701" w:type="dxa"/>
          </w:tcPr>
          <w:p w14:paraId="14DFB292" w14:textId="77777777" w:rsidR="00B941BC" w:rsidRDefault="00B941BC" w:rsidP="00C53507">
            <w:r>
              <w:t>Attendees:</w:t>
            </w:r>
          </w:p>
        </w:tc>
        <w:tc>
          <w:tcPr>
            <w:tcW w:w="8080" w:type="dxa"/>
          </w:tcPr>
          <w:p w14:paraId="64D251D8" w14:textId="77777777" w:rsidR="00B941BC" w:rsidRPr="00126F98" w:rsidRDefault="00C46A1B" w:rsidP="00F06096">
            <w:pPr>
              <w:cnfStyle w:val="000000000000" w:firstRow="0" w:lastRow="0" w:firstColumn="0" w:lastColumn="0" w:oddVBand="0" w:evenVBand="0" w:oddHBand="0" w:evenHBand="0" w:firstRowFirstColumn="0" w:firstRowLastColumn="0" w:lastRowFirstColumn="0" w:lastRowLastColumn="0"/>
            </w:pPr>
            <w:r w:rsidRPr="00C46A1B">
              <w:t xml:space="preserve">Bruce Turner, </w:t>
            </w:r>
            <w:r w:rsidR="005C7FE9" w:rsidRPr="00C46A1B">
              <w:t>Con Raffa</w:t>
            </w:r>
            <w:r w:rsidR="005C7FE9">
              <w:t>,</w:t>
            </w:r>
            <w:r w:rsidR="005C7FE9" w:rsidRPr="00C46A1B">
              <w:t xml:space="preserve"> </w:t>
            </w:r>
            <w:r w:rsidR="00773714" w:rsidRPr="00C46A1B">
              <w:t>Jo Fontana</w:t>
            </w:r>
            <w:r w:rsidR="00773714">
              <w:t xml:space="preserve">, </w:t>
            </w:r>
            <w:r w:rsidR="005C7FE9" w:rsidRPr="00C46A1B">
              <w:t>Frank Rovers</w:t>
            </w:r>
            <w:r w:rsidR="005C7FE9">
              <w:t>,</w:t>
            </w:r>
            <w:r w:rsidR="005C7FE9" w:rsidRPr="00C46A1B">
              <w:t xml:space="preserve"> </w:t>
            </w:r>
            <w:r w:rsidR="00F06096" w:rsidRPr="00C46A1B">
              <w:t xml:space="preserve">Robert Mure, </w:t>
            </w:r>
            <w:r w:rsidR="00773714" w:rsidRPr="00C46A1B">
              <w:t xml:space="preserve">Ian Anderson, </w:t>
            </w:r>
            <w:r w:rsidR="00F06096" w:rsidRPr="00C46A1B">
              <w:t xml:space="preserve">Susan Anderson, </w:t>
            </w:r>
            <w:r w:rsidR="00773714">
              <w:t xml:space="preserve">John Hobson, </w:t>
            </w:r>
            <w:r w:rsidR="00F06096">
              <w:t xml:space="preserve">Kevin Carlisle Stapleton (CSC), Teena Mathew (BBSC), Sarah Eggleton (MW), </w:t>
            </w:r>
            <w:r w:rsidRPr="00C46A1B">
              <w:t xml:space="preserve">Tom Le Cerf (MW), </w:t>
            </w:r>
            <w:r w:rsidR="00F06096">
              <w:t xml:space="preserve">Cate Shaw (MW), </w:t>
            </w:r>
            <w:r w:rsidRPr="00C46A1B">
              <w:t>Georgina Downey (MW)</w:t>
            </w:r>
            <w:r w:rsidR="00773714">
              <w:t xml:space="preserve">, </w:t>
            </w:r>
            <w:r w:rsidR="00F06096" w:rsidRPr="00C46A1B">
              <w:t>Stuart Cochrane (MW),</w:t>
            </w:r>
            <w:r w:rsidR="00F06096">
              <w:t xml:space="preserve"> </w:t>
            </w:r>
          </w:p>
        </w:tc>
      </w:tr>
      <w:tr w:rsidR="00B941BC" w14:paraId="27BC6189" w14:textId="77777777" w:rsidTr="00624E47">
        <w:trPr>
          <w:trHeight w:val="238"/>
        </w:trPr>
        <w:tc>
          <w:tcPr>
            <w:cnfStyle w:val="001000000000" w:firstRow="0" w:lastRow="0" w:firstColumn="1" w:lastColumn="0" w:oddVBand="0" w:evenVBand="0" w:oddHBand="0" w:evenHBand="0" w:firstRowFirstColumn="0" w:firstRowLastColumn="0" w:lastRowFirstColumn="0" w:lastRowLastColumn="0"/>
            <w:tcW w:w="1701" w:type="dxa"/>
          </w:tcPr>
          <w:p w14:paraId="1281CE4F" w14:textId="77777777" w:rsidR="00B941BC" w:rsidRDefault="00B941BC" w:rsidP="00126F98">
            <w:r>
              <w:t>Apologies:</w:t>
            </w:r>
          </w:p>
        </w:tc>
        <w:tc>
          <w:tcPr>
            <w:tcW w:w="8080" w:type="dxa"/>
          </w:tcPr>
          <w:p w14:paraId="18D46892" w14:textId="77777777" w:rsidR="00B941BC" w:rsidRPr="00126F98" w:rsidRDefault="00773714" w:rsidP="00F06096">
            <w:pPr>
              <w:cnfStyle w:val="000000000000" w:firstRow="0" w:lastRow="0" w:firstColumn="0" w:lastColumn="0" w:oddVBand="0" w:evenVBand="0" w:oddHBand="0" w:evenHBand="0" w:firstRowFirstColumn="0" w:firstRowLastColumn="0" w:lastRowFirstColumn="0" w:lastRowLastColumn="0"/>
            </w:pPr>
            <w:r w:rsidRPr="00C46A1B">
              <w:t xml:space="preserve">Matthew Coleman, </w:t>
            </w:r>
            <w:r w:rsidR="00035748" w:rsidRPr="00C46A1B">
              <w:t>Mark Howard</w:t>
            </w:r>
            <w:r w:rsidR="00CE061C">
              <w:t xml:space="preserve"> (CSC),</w:t>
            </w:r>
            <w:r w:rsidR="00035748" w:rsidRPr="00C46A1B">
              <w:t xml:space="preserve"> </w:t>
            </w:r>
            <w:r w:rsidRPr="00C46A1B">
              <w:t>Cr Ray Brown (CSC),</w:t>
            </w:r>
            <w:r>
              <w:t xml:space="preserve"> </w:t>
            </w:r>
            <w:r w:rsidR="00F06096">
              <w:t>Clive Brooker</w:t>
            </w:r>
            <w:r w:rsidR="00F06096" w:rsidRPr="00C46A1B">
              <w:t xml:space="preserve"> (BBSC)</w:t>
            </w:r>
            <w:r w:rsidR="00F06096">
              <w:t>, Kevin Alexander (CSC)</w:t>
            </w:r>
          </w:p>
        </w:tc>
      </w:tr>
      <w:tr w:rsidR="00126F98" w14:paraId="12E727C5" w14:textId="77777777" w:rsidTr="00624E47">
        <w:trPr>
          <w:trHeight w:val="326"/>
        </w:trPr>
        <w:tc>
          <w:tcPr>
            <w:cnfStyle w:val="001000000000" w:firstRow="0" w:lastRow="0" w:firstColumn="1" w:lastColumn="0" w:oddVBand="0" w:evenVBand="0" w:oddHBand="0" w:evenHBand="0" w:firstRowFirstColumn="0" w:firstRowLastColumn="0" w:lastRowFirstColumn="0" w:lastRowLastColumn="0"/>
            <w:tcW w:w="1701" w:type="dxa"/>
          </w:tcPr>
          <w:p w14:paraId="00F69CF7" w14:textId="77777777" w:rsidR="00126F98" w:rsidRDefault="00126F98" w:rsidP="00126F98">
            <w:r>
              <w:t>Note taker:</w:t>
            </w:r>
          </w:p>
        </w:tc>
        <w:tc>
          <w:tcPr>
            <w:tcW w:w="8080" w:type="dxa"/>
          </w:tcPr>
          <w:p w14:paraId="0FF05B31" w14:textId="77777777" w:rsidR="00126F98" w:rsidRPr="00126F98" w:rsidRDefault="00C46A1B" w:rsidP="00126F98">
            <w:pPr>
              <w:cnfStyle w:val="000000000000" w:firstRow="0" w:lastRow="0" w:firstColumn="0" w:lastColumn="0" w:oddVBand="0" w:evenVBand="0" w:oddHBand="0" w:evenHBand="0" w:firstRowFirstColumn="0" w:firstRowLastColumn="0" w:lastRowFirstColumn="0" w:lastRowLastColumn="0"/>
            </w:pPr>
            <w:r w:rsidRPr="00C46A1B">
              <w:t>Georgina Downey</w:t>
            </w:r>
          </w:p>
        </w:tc>
      </w:tr>
    </w:tbl>
    <w:tbl>
      <w:tblPr>
        <w:tblStyle w:val="MinuteTable"/>
        <w:tblW w:w="9781" w:type="dxa"/>
        <w:tblLayout w:type="fixed"/>
        <w:tblLook w:val="04A0" w:firstRow="1" w:lastRow="0" w:firstColumn="1" w:lastColumn="0" w:noHBand="0" w:noVBand="1"/>
      </w:tblPr>
      <w:tblGrid>
        <w:gridCol w:w="1560"/>
        <w:gridCol w:w="3489"/>
        <w:gridCol w:w="1047"/>
        <w:gridCol w:w="282"/>
        <w:gridCol w:w="1277"/>
        <w:gridCol w:w="2126"/>
      </w:tblGrid>
      <w:tr w:rsidR="00B941BC" w:rsidRPr="00CB55BA" w14:paraId="1058CFFC" w14:textId="77777777" w:rsidTr="00AE205F">
        <w:trPr>
          <w:trHeight w:val="304"/>
        </w:trPr>
        <w:tc>
          <w:tcPr>
            <w:tcW w:w="1560" w:type="dxa"/>
          </w:tcPr>
          <w:p w14:paraId="48ED5BB0" w14:textId="77777777" w:rsidR="00B941BC" w:rsidRPr="00B941BC" w:rsidRDefault="00B941BC" w:rsidP="00A23CEE">
            <w:pPr>
              <w:pStyle w:val="BodyTextBold"/>
            </w:pPr>
            <w:r w:rsidRPr="00B941BC">
              <w:t>Agenda item</w:t>
            </w:r>
          </w:p>
        </w:tc>
        <w:tc>
          <w:tcPr>
            <w:tcW w:w="4536" w:type="dxa"/>
            <w:gridSpan w:val="2"/>
          </w:tcPr>
          <w:p w14:paraId="54E34A16" w14:textId="77777777" w:rsidR="00FD2410" w:rsidRPr="00624E47" w:rsidRDefault="00035748" w:rsidP="00A23CEE">
            <w:pPr>
              <w:pStyle w:val="BodyText"/>
              <w:rPr>
                <w:b/>
              </w:rPr>
            </w:pPr>
            <w:r w:rsidRPr="00624E47">
              <w:rPr>
                <w:b/>
              </w:rPr>
              <w:t xml:space="preserve">1. </w:t>
            </w:r>
            <w:r w:rsidR="00C46A1B" w:rsidRPr="00624E47">
              <w:rPr>
                <w:b/>
              </w:rPr>
              <w:t>Welcome &amp; apologies and items for General Business</w:t>
            </w:r>
          </w:p>
        </w:tc>
        <w:tc>
          <w:tcPr>
            <w:tcW w:w="1559" w:type="dxa"/>
            <w:gridSpan w:val="2"/>
          </w:tcPr>
          <w:p w14:paraId="2E9E19BE" w14:textId="77777777" w:rsidR="00B941BC" w:rsidRPr="00B941BC" w:rsidRDefault="00B941BC" w:rsidP="00A23CEE">
            <w:pPr>
              <w:pStyle w:val="BodyTextBold"/>
            </w:pPr>
            <w:r w:rsidRPr="00B941BC">
              <w:t>Presenter</w:t>
            </w:r>
          </w:p>
        </w:tc>
        <w:tc>
          <w:tcPr>
            <w:tcW w:w="2126" w:type="dxa"/>
          </w:tcPr>
          <w:p w14:paraId="024E4925" w14:textId="77777777" w:rsidR="00B941BC" w:rsidRPr="00CB55BA" w:rsidRDefault="00C46A1B" w:rsidP="00A23CEE">
            <w:pPr>
              <w:pStyle w:val="BodyText"/>
            </w:pPr>
            <w:r>
              <w:t>Bruce Turner</w:t>
            </w:r>
          </w:p>
        </w:tc>
      </w:tr>
      <w:tr w:rsidR="00FD2410" w:rsidRPr="00CB55BA" w14:paraId="161A9023" w14:textId="77777777" w:rsidTr="00AE205F">
        <w:trPr>
          <w:trHeight w:val="304"/>
        </w:trPr>
        <w:tc>
          <w:tcPr>
            <w:tcW w:w="1560" w:type="dxa"/>
          </w:tcPr>
          <w:p w14:paraId="3A2FAB39" w14:textId="77777777" w:rsidR="00FD2410" w:rsidRPr="007064AC" w:rsidRDefault="00FD2410" w:rsidP="00A23CEE">
            <w:pPr>
              <w:pStyle w:val="BodyTextBold"/>
            </w:pPr>
          </w:p>
        </w:tc>
        <w:tc>
          <w:tcPr>
            <w:tcW w:w="8221" w:type="dxa"/>
            <w:gridSpan w:val="5"/>
          </w:tcPr>
          <w:p w14:paraId="51C88EC9" w14:textId="77777777" w:rsidR="00FD2410" w:rsidRPr="007064AC" w:rsidRDefault="00FD2410" w:rsidP="00773714">
            <w:pPr>
              <w:pStyle w:val="BodyText"/>
            </w:pPr>
          </w:p>
        </w:tc>
      </w:tr>
      <w:tr w:rsidR="00905BF4" w:rsidRPr="00CB55BA" w14:paraId="192E438D" w14:textId="77777777" w:rsidTr="00AE205F">
        <w:trPr>
          <w:trHeight w:val="304"/>
        </w:trPr>
        <w:tc>
          <w:tcPr>
            <w:tcW w:w="1560" w:type="dxa"/>
          </w:tcPr>
          <w:p w14:paraId="14183D66" w14:textId="77777777" w:rsidR="00905BF4" w:rsidRPr="00B941BC" w:rsidRDefault="00905BF4" w:rsidP="00A23CEE">
            <w:pPr>
              <w:pStyle w:val="BodyTextBold"/>
            </w:pPr>
            <w:r w:rsidRPr="007064AC">
              <w:t>Agenda item</w:t>
            </w:r>
          </w:p>
        </w:tc>
        <w:tc>
          <w:tcPr>
            <w:tcW w:w="4536" w:type="dxa"/>
            <w:gridSpan w:val="2"/>
          </w:tcPr>
          <w:p w14:paraId="00F82BC1" w14:textId="77777777" w:rsidR="00905BF4" w:rsidRPr="00624E47" w:rsidRDefault="00905BF4" w:rsidP="00A23CEE">
            <w:pPr>
              <w:pStyle w:val="BodyText"/>
              <w:rPr>
                <w:b/>
              </w:rPr>
            </w:pPr>
            <w:r w:rsidRPr="00624E47">
              <w:rPr>
                <w:b/>
              </w:rPr>
              <w:t>2. Actions from previous meetings</w:t>
            </w:r>
          </w:p>
        </w:tc>
        <w:tc>
          <w:tcPr>
            <w:tcW w:w="1559" w:type="dxa"/>
            <w:gridSpan w:val="2"/>
          </w:tcPr>
          <w:p w14:paraId="4BB33958" w14:textId="77777777" w:rsidR="00905BF4" w:rsidRPr="00B941BC" w:rsidRDefault="00905BF4" w:rsidP="00A23CEE">
            <w:pPr>
              <w:pStyle w:val="BodyTextBold"/>
            </w:pPr>
            <w:r w:rsidRPr="007064AC">
              <w:t>Presenter</w:t>
            </w:r>
          </w:p>
        </w:tc>
        <w:tc>
          <w:tcPr>
            <w:tcW w:w="2126" w:type="dxa"/>
          </w:tcPr>
          <w:p w14:paraId="35ABC195" w14:textId="77777777" w:rsidR="00905BF4" w:rsidRDefault="00905BF4" w:rsidP="00A23CEE">
            <w:pPr>
              <w:pStyle w:val="BodyText"/>
            </w:pPr>
          </w:p>
        </w:tc>
      </w:tr>
      <w:tr w:rsidR="00905BF4" w:rsidRPr="0082033B" w14:paraId="60330DED" w14:textId="77777777" w:rsidTr="00AE205F">
        <w:trPr>
          <w:trHeight w:val="304"/>
        </w:trPr>
        <w:tc>
          <w:tcPr>
            <w:tcW w:w="1560" w:type="dxa"/>
          </w:tcPr>
          <w:p w14:paraId="1EE24A92" w14:textId="77777777" w:rsidR="00905BF4" w:rsidRPr="007C6E5A" w:rsidRDefault="00905BF4" w:rsidP="00A23CEE">
            <w:pPr>
              <w:pStyle w:val="BodyTextBold"/>
            </w:pPr>
            <w:r w:rsidRPr="007C6E5A">
              <w:t>Discussion</w:t>
            </w:r>
          </w:p>
        </w:tc>
        <w:tc>
          <w:tcPr>
            <w:tcW w:w="8221" w:type="dxa"/>
            <w:gridSpan w:val="5"/>
          </w:tcPr>
          <w:p w14:paraId="6A538E6A" w14:textId="69E62788" w:rsidR="0033141D" w:rsidRPr="007C6E5A" w:rsidRDefault="00F06096" w:rsidP="00773714">
            <w:pPr>
              <w:pStyle w:val="BodyText"/>
            </w:pPr>
            <w:r w:rsidRPr="007C6E5A">
              <w:rPr>
                <w:b/>
              </w:rPr>
              <w:t xml:space="preserve">Action </w:t>
            </w:r>
            <w:r w:rsidR="0033141D" w:rsidRPr="007C6E5A">
              <w:rPr>
                <w:b/>
              </w:rPr>
              <w:t>12.1</w:t>
            </w:r>
            <w:r w:rsidR="0033141D" w:rsidRPr="007C6E5A">
              <w:t>: re Moody Street Drain</w:t>
            </w:r>
            <w:r w:rsidR="00B60B7F">
              <w:t>. Kevin undertook to followup with the aim of getting advice in writing from Kevin Alexander which could be circulated between meetings</w:t>
            </w:r>
            <w:r w:rsidR="00363849" w:rsidRPr="007C6E5A">
              <w:t xml:space="preserve"> –</w:t>
            </w:r>
            <w:r w:rsidR="00363849" w:rsidRPr="007C6E5A">
              <w:rPr>
                <w:b/>
              </w:rPr>
              <w:t>ACTION OUTSTANDING</w:t>
            </w:r>
            <w:r w:rsidR="00363849" w:rsidRPr="007C6E5A">
              <w:t xml:space="preserve">  </w:t>
            </w:r>
          </w:p>
          <w:p w14:paraId="228B6E5F" w14:textId="77777777" w:rsidR="0033141D" w:rsidRPr="007C6E5A" w:rsidRDefault="0033141D" w:rsidP="00773714">
            <w:pPr>
              <w:pStyle w:val="BodyText"/>
              <w:keepNext/>
            </w:pPr>
            <w:r w:rsidRPr="007C6E5A">
              <w:rPr>
                <w:b/>
              </w:rPr>
              <w:t>A</w:t>
            </w:r>
            <w:r w:rsidR="00F06096" w:rsidRPr="007C6E5A">
              <w:rPr>
                <w:b/>
              </w:rPr>
              <w:t>ction</w:t>
            </w:r>
            <w:r w:rsidRPr="007C6E5A">
              <w:rPr>
                <w:b/>
              </w:rPr>
              <w:t xml:space="preserve"> 2.1</w:t>
            </w:r>
            <w:r w:rsidRPr="007C6E5A">
              <w:t>: MW to investigate the reported choke points on Seven Mile Road</w:t>
            </w:r>
            <w:r w:rsidR="00454281" w:rsidRPr="007C6E5A">
              <w:t>, Meeting with Ian Anderson to be a part of this.</w:t>
            </w:r>
          </w:p>
          <w:p w14:paraId="19499CDD" w14:textId="6590F62E" w:rsidR="00F06096" w:rsidRPr="007C6E5A" w:rsidRDefault="00F06096" w:rsidP="00F06096">
            <w:pPr>
              <w:rPr>
                <w:rFonts w:cs="Calibri"/>
                <w:color w:val="auto"/>
                <w:szCs w:val="22"/>
              </w:rPr>
            </w:pPr>
            <w:r w:rsidRPr="007C6E5A">
              <w:rPr>
                <w:rFonts w:cs="Calibri"/>
                <w:color w:val="auto"/>
                <w:szCs w:val="22"/>
              </w:rPr>
              <w:t xml:space="preserve">Tom went out with Ian to look at the situation, culverts being created causing flooding in the area. Issue is that culverts are put in instead of bridges. </w:t>
            </w:r>
            <w:r w:rsidR="005F6462">
              <w:rPr>
                <w:rFonts w:cs="Calibri"/>
                <w:color w:val="auto"/>
                <w:szCs w:val="22"/>
              </w:rPr>
              <w:t>Ian cited one which was timber and floated before being concreted and increasing the blockage</w:t>
            </w:r>
            <w:r w:rsidRPr="007C6E5A">
              <w:rPr>
                <w:rFonts w:cs="Calibri"/>
                <w:color w:val="auto"/>
                <w:szCs w:val="22"/>
              </w:rPr>
              <w:t xml:space="preserve"> </w:t>
            </w:r>
          </w:p>
          <w:p w14:paraId="60CEFC5C" w14:textId="54F42C01" w:rsidR="00F06096" w:rsidRDefault="004430C5" w:rsidP="00F06096">
            <w:pPr>
              <w:rPr>
                <w:rFonts w:cs="Calibri"/>
                <w:color w:val="auto"/>
                <w:szCs w:val="22"/>
              </w:rPr>
            </w:pPr>
            <w:r>
              <w:rPr>
                <w:rFonts w:cs="Calibri"/>
                <w:color w:val="auto"/>
                <w:szCs w:val="22"/>
              </w:rPr>
              <w:t>to the point where d</w:t>
            </w:r>
            <w:r w:rsidR="00F06096" w:rsidRPr="007C6E5A">
              <w:rPr>
                <w:rFonts w:cs="Calibri"/>
                <w:color w:val="auto"/>
                <w:szCs w:val="22"/>
              </w:rPr>
              <w:t xml:space="preserve">ownstream </w:t>
            </w:r>
            <w:r>
              <w:rPr>
                <w:rFonts w:cs="Calibri"/>
                <w:color w:val="auto"/>
                <w:szCs w:val="22"/>
              </w:rPr>
              <w:t xml:space="preserve">flows are </w:t>
            </w:r>
            <w:r w:rsidR="00F06096" w:rsidRPr="007C6E5A">
              <w:rPr>
                <w:rFonts w:cs="Calibri"/>
                <w:color w:val="auto"/>
                <w:szCs w:val="22"/>
              </w:rPr>
              <w:t>only</w:t>
            </w:r>
            <w:r>
              <w:rPr>
                <w:rFonts w:cs="Calibri"/>
                <w:color w:val="auto"/>
                <w:szCs w:val="22"/>
              </w:rPr>
              <w:t xml:space="preserve"> at</w:t>
            </w:r>
            <w:r w:rsidR="00F06096" w:rsidRPr="007C6E5A">
              <w:rPr>
                <w:rFonts w:cs="Calibri"/>
                <w:color w:val="auto"/>
                <w:szCs w:val="22"/>
              </w:rPr>
              <w:t xml:space="preserve"> 40% capacity.</w:t>
            </w:r>
            <w:r w:rsidR="005F6462">
              <w:rPr>
                <w:rFonts w:cs="Calibri"/>
                <w:color w:val="auto"/>
                <w:szCs w:val="22"/>
              </w:rPr>
              <w:t xml:space="preserve"> Tom said there is n</w:t>
            </w:r>
            <w:r w:rsidR="00F06096" w:rsidRPr="007C6E5A">
              <w:rPr>
                <w:rFonts w:cs="Calibri"/>
                <w:color w:val="auto"/>
                <w:szCs w:val="22"/>
              </w:rPr>
              <w:t>o simple solution</w:t>
            </w:r>
            <w:r w:rsidR="005F6462">
              <w:rPr>
                <w:rFonts w:cs="Calibri"/>
                <w:color w:val="auto"/>
                <w:szCs w:val="22"/>
              </w:rPr>
              <w:t xml:space="preserve"> and this would be one of 100 such crossings across the district</w:t>
            </w:r>
            <w:r w:rsidR="00F06096" w:rsidRPr="007C6E5A">
              <w:rPr>
                <w:rFonts w:cs="Calibri"/>
                <w:color w:val="auto"/>
                <w:szCs w:val="22"/>
              </w:rPr>
              <w:t xml:space="preserve"> </w:t>
            </w:r>
            <w:r w:rsidR="005F6462">
              <w:rPr>
                <w:rFonts w:cs="Calibri"/>
                <w:color w:val="auto"/>
                <w:szCs w:val="22"/>
              </w:rPr>
              <w:t>–</w:t>
            </w:r>
            <w:r w:rsidR="00F06096" w:rsidRPr="007C6E5A">
              <w:rPr>
                <w:rFonts w:cs="Calibri"/>
                <w:color w:val="auto"/>
                <w:szCs w:val="22"/>
              </w:rPr>
              <w:t xml:space="preserve"> </w:t>
            </w:r>
            <w:r w:rsidR="005F6462">
              <w:rPr>
                <w:rFonts w:cs="Calibri"/>
                <w:color w:val="auto"/>
                <w:szCs w:val="22"/>
              </w:rPr>
              <w:t xml:space="preserve">he suggested this be listed as an </w:t>
            </w:r>
            <w:r w:rsidR="00F06096" w:rsidRPr="007C6E5A">
              <w:rPr>
                <w:rFonts w:cs="Calibri"/>
                <w:color w:val="auto"/>
                <w:szCs w:val="22"/>
              </w:rPr>
              <w:t xml:space="preserve">agenda item for </w:t>
            </w:r>
            <w:r w:rsidR="005F6462">
              <w:rPr>
                <w:rFonts w:cs="Calibri"/>
                <w:color w:val="auto"/>
                <w:szCs w:val="22"/>
              </w:rPr>
              <w:t xml:space="preserve">the Action Plan to be revisited at the </w:t>
            </w:r>
            <w:r w:rsidR="00F06096" w:rsidRPr="007C6E5A">
              <w:rPr>
                <w:rFonts w:cs="Calibri"/>
                <w:color w:val="auto"/>
                <w:szCs w:val="22"/>
              </w:rPr>
              <w:t>next meeting.</w:t>
            </w:r>
            <w:r>
              <w:rPr>
                <w:rFonts w:cs="Calibri"/>
                <w:color w:val="auto"/>
                <w:szCs w:val="22"/>
              </w:rPr>
              <w:t xml:space="preserve"> </w:t>
            </w:r>
          </w:p>
          <w:p w14:paraId="0C22E194" w14:textId="3FCA45B0" w:rsidR="004430C5" w:rsidRPr="007C6E5A" w:rsidRDefault="004430C5" w:rsidP="00F06096">
            <w:pPr>
              <w:rPr>
                <w:rFonts w:cs="Calibri"/>
                <w:color w:val="auto"/>
                <w:szCs w:val="22"/>
              </w:rPr>
            </w:pPr>
            <w:r>
              <w:rPr>
                <w:rFonts w:cs="Calibri"/>
                <w:color w:val="auto"/>
                <w:szCs w:val="22"/>
              </w:rPr>
              <w:t xml:space="preserve">Frank commented that this raised the broader issue of how to control and enforce what is installed. Kevin responded that </w:t>
            </w:r>
            <w:r w:rsidRPr="007C6E5A">
              <w:rPr>
                <w:rFonts w:cs="Calibri"/>
                <w:color w:val="auto"/>
                <w:szCs w:val="22"/>
              </w:rPr>
              <w:t xml:space="preserve">they </w:t>
            </w:r>
            <w:r>
              <w:rPr>
                <w:rFonts w:cs="Calibri"/>
                <w:color w:val="auto"/>
                <w:szCs w:val="22"/>
              </w:rPr>
              <w:t>should be subject to</w:t>
            </w:r>
            <w:r w:rsidRPr="007C6E5A">
              <w:rPr>
                <w:rFonts w:cs="Calibri"/>
                <w:color w:val="auto"/>
                <w:szCs w:val="22"/>
              </w:rPr>
              <w:t xml:space="preserve"> a planning permit </w:t>
            </w:r>
            <w:r>
              <w:rPr>
                <w:rFonts w:cs="Calibri"/>
                <w:color w:val="auto"/>
                <w:szCs w:val="22"/>
              </w:rPr>
              <w:t>so people should notify Council if this has not occurred</w:t>
            </w:r>
            <w:r w:rsidRPr="007C6E5A">
              <w:rPr>
                <w:rFonts w:cs="Calibri"/>
                <w:color w:val="auto"/>
                <w:szCs w:val="22"/>
              </w:rPr>
              <w:t>.</w:t>
            </w:r>
          </w:p>
          <w:p w14:paraId="7FB44C68" w14:textId="36490C63" w:rsidR="00F06096" w:rsidRPr="007C6E5A" w:rsidRDefault="00F06096" w:rsidP="00F06096">
            <w:pPr>
              <w:rPr>
                <w:rFonts w:cs="Calibri"/>
                <w:b/>
                <w:color w:val="auto"/>
                <w:szCs w:val="22"/>
              </w:rPr>
            </w:pPr>
            <w:r w:rsidRPr="007C6E5A">
              <w:rPr>
                <w:rFonts w:cs="Calibri"/>
                <w:b/>
                <w:color w:val="auto"/>
                <w:szCs w:val="22"/>
              </w:rPr>
              <w:lastRenderedPageBreak/>
              <w:t xml:space="preserve">Action 2.2: </w:t>
            </w:r>
            <w:r w:rsidRPr="007C6E5A">
              <w:rPr>
                <w:rFonts w:cs="Calibri"/>
                <w:color w:val="auto"/>
                <w:szCs w:val="22"/>
              </w:rPr>
              <w:t>Briefing for Jo</w:t>
            </w:r>
            <w:r w:rsidR="004430C5">
              <w:rPr>
                <w:rFonts w:cs="Calibri"/>
                <w:color w:val="auto"/>
                <w:szCs w:val="22"/>
              </w:rPr>
              <w:t>. It was noted that there is an SES plan for Longwarry which could be shared as part of this</w:t>
            </w:r>
            <w:r w:rsidRPr="007C6E5A">
              <w:rPr>
                <w:rFonts w:cs="Calibri"/>
                <w:b/>
                <w:color w:val="auto"/>
                <w:szCs w:val="22"/>
              </w:rPr>
              <w:t xml:space="preserve"> - </w:t>
            </w:r>
            <w:r w:rsidR="004430C5">
              <w:rPr>
                <w:rFonts w:cs="Calibri"/>
                <w:b/>
                <w:color w:val="auto"/>
                <w:szCs w:val="22"/>
              </w:rPr>
              <w:t>ACTION OUTSTANDING</w:t>
            </w:r>
          </w:p>
          <w:p w14:paraId="71830E7D" w14:textId="16D93507" w:rsidR="00B25EC5" w:rsidRDefault="00F06096" w:rsidP="00F06096">
            <w:pPr>
              <w:rPr>
                <w:rFonts w:cs="Calibri"/>
                <w:b/>
                <w:color w:val="auto"/>
                <w:szCs w:val="22"/>
              </w:rPr>
            </w:pPr>
            <w:r w:rsidRPr="007C6E5A">
              <w:rPr>
                <w:rFonts w:cs="Calibri"/>
                <w:b/>
                <w:color w:val="auto"/>
                <w:szCs w:val="22"/>
              </w:rPr>
              <w:t>Action 2.3:</w:t>
            </w:r>
            <w:r w:rsidRPr="00414100">
              <w:rPr>
                <w:rFonts w:cs="Calibri"/>
                <w:bCs/>
                <w:color w:val="auto"/>
                <w:szCs w:val="22"/>
              </w:rPr>
              <w:t xml:space="preserve"> </w:t>
            </w:r>
            <w:r w:rsidR="00B25EC5" w:rsidRPr="00414100">
              <w:rPr>
                <w:rFonts w:cs="Calibri"/>
                <w:bCs/>
                <w:color w:val="auto"/>
                <w:szCs w:val="22"/>
              </w:rPr>
              <w:t>Cardinia Creek site inspection</w:t>
            </w:r>
          </w:p>
          <w:p w14:paraId="442E0706" w14:textId="2B6D0CA1" w:rsidR="00F06096" w:rsidRPr="00414100" w:rsidRDefault="00F06096" w:rsidP="00F06096">
            <w:pPr>
              <w:rPr>
                <w:rFonts w:cs="Calibri"/>
                <w:b/>
                <w:bCs/>
                <w:color w:val="auto"/>
                <w:szCs w:val="22"/>
              </w:rPr>
            </w:pPr>
            <w:r w:rsidRPr="007C6E5A">
              <w:rPr>
                <w:rFonts w:cs="Calibri"/>
                <w:color w:val="auto"/>
                <w:szCs w:val="22"/>
              </w:rPr>
              <w:t xml:space="preserve">Tom went out to site with John. Sand mining </w:t>
            </w:r>
            <w:r w:rsidR="00B96BFF">
              <w:rPr>
                <w:rFonts w:cs="Calibri"/>
                <w:color w:val="auto"/>
                <w:szCs w:val="22"/>
              </w:rPr>
              <w:t xml:space="preserve">is </w:t>
            </w:r>
            <w:r w:rsidRPr="007C6E5A">
              <w:rPr>
                <w:rFonts w:cs="Calibri"/>
                <w:color w:val="auto"/>
                <w:szCs w:val="22"/>
              </w:rPr>
              <w:t xml:space="preserve">no longer undertaken on Cardinia Creek so </w:t>
            </w:r>
            <w:r w:rsidR="00B96BFF">
              <w:rPr>
                <w:rFonts w:cs="Calibri"/>
                <w:color w:val="auto"/>
                <w:szCs w:val="22"/>
              </w:rPr>
              <w:t xml:space="preserve">there is a </w:t>
            </w:r>
            <w:r w:rsidRPr="007C6E5A">
              <w:rPr>
                <w:rFonts w:cs="Calibri"/>
                <w:color w:val="auto"/>
                <w:szCs w:val="22"/>
              </w:rPr>
              <w:t>build-up of sediment.</w:t>
            </w:r>
            <w:r w:rsidR="00B96BFF">
              <w:rPr>
                <w:rFonts w:cs="Calibri"/>
                <w:color w:val="auto"/>
                <w:szCs w:val="22"/>
              </w:rPr>
              <w:t xml:space="preserve"> It is assumed that higher flows will clear this, but is it effective? Tom undertook to find the relevant expert in MW to review the situation. </w:t>
            </w:r>
            <w:r w:rsidR="00B96BFF">
              <w:rPr>
                <w:rFonts w:cs="Calibri"/>
                <w:b/>
                <w:bCs/>
                <w:color w:val="auto"/>
                <w:szCs w:val="22"/>
              </w:rPr>
              <w:t>ACTION IN PROGRESS – UPDATE NEXT MEETING</w:t>
            </w:r>
          </w:p>
          <w:p w14:paraId="340085D4" w14:textId="6DA421E4" w:rsidR="005F4D2B" w:rsidRPr="00514275" w:rsidRDefault="00B96BFF" w:rsidP="005F4D2B">
            <w:r>
              <w:t>John expressed c</w:t>
            </w:r>
            <w:r w:rsidR="005F4D2B" w:rsidRPr="00514275">
              <w:t>oncern regarding fill put in along the creek</w:t>
            </w:r>
            <w:r w:rsidR="00C3445B" w:rsidRPr="00514275">
              <w:t xml:space="preserve">, </w:t>
            </w:r>
            <w:r>
              <w:t xml:space="preserve">with </w:t>
            </w:r>
            <w:r w:rsidR="00C3445B" w:rsidRPr="00514275">
              <w:t>limited access available</w:t>
            </w:r>
            <w:r>
              <w:t xml:space="preserve"> to clear</w:t>
            </w:r>
            <w:r w:rsidR="00C3445B" w:rsidRPr="00514275">
              <w:t xml:space="preserve"> as </w:t>
            </w:r>
            <w:r>
              <w:t xml:space="preserve">it is </w:t>
            </w:r>
            <w:r w:rsidR="00C3445B" w:rsidRPr="00514275">
              <w:t xml:space="preserve">private property. </w:t>
            </w:r>
            <w:r>
              <w:rPr>
                <w:rFonts w:cs="Calibri"/>
                <w:color w:val="auto"/>
                <w:szCs w:val="22"/>
              </w:rPr>
              <w:t xml:space="preserve">John undertook to identify the exact location </w:t>
            </w:r>
            <w:r>
              <w:t xml:space="preserve">so </w:t>
            </w:r>
            <w:r w:rsidR="00C3445B" w:rsidRPr="00514275">
              <w:t>additional investigation can be undertaken.</w:t>
            </w:r>
            <w:r>
              <w:t xml:space="preserve"> (incorporated as part of Action 2.3 followup)</w:t>
            </w:r>
          </w:p>
          <w:p w14:paraId="09C9E93F" w14:textId="74BB9B8B" w:rsidR="00773714" w:rsidRPr="007C6E5A" w:rsidRDefault="005F4D2B" w:rsidP="005F4D2B">
            <w:r w:rsidRPr="00514275">
              <w:t>Stuart advised that there is a work order to remove the trees in the</w:t>
            </w:r>
            <w:r w:rsidR="007C6E5A" w:rsidRPr="007C6E5A">
              <w:t xml:space="preserve"> Cardinia</w:t>
            </w:r>
            <w:r w:rsidRPr="00514275">
              <w:t xml:space="preserve"> </w:t>
            </w:r>
            <w:r w:rsidR="007C6E5A" w:rsidRPr="007C6E5A">
              <w:t>C</w:t>
            </w:r>
            <w:r w:rsidRPr="00514275">
              <w:t>reek</w:t>
            </w:r>
            <w:r w:rsidR="00B96BFF">
              <w:t xml:space="preserve"> at Ballarto Road</w:t>
            </w:r>
            <w:r w:rsidRPr="00514275">
              <w:t xml:space="preserve"> </w:t>
            </w:r>
            <w:r w:rsidR="00B96BFF">
              <w:t>(</w:t>
            </w:r>
            <w:r w:rsidRPr="00514275">
              <w:t>2</w:t>
            </w:r>
            <w:r w:rsidR="00B96BFF">
              <w:t>.5</w:t>
            </w:r>
            <w:r w:rsidRPr="00514275">
              <w:t xml:space="preserve"> km stretch</w:t>
            </w:r>
            <w:r w:rsidR="00B96BFF">
              <w:t>)</w:t>
            </w:r>
            <w:r w:rsidRPr="00514275">
              <w:t>. Due January 2020.</w:t>
            </w:r>
            <w:r w:rsidR="00B96BFF">
              <w:t xml:space="preserve"> Stuart said t</w:t>
            </w:r>
            <w:r w:rsidR="007C6E5A" w:rsidRPr="00514275">
              <w:t>his is the s</w:t>
            </w:r>
            <w:r w:rsidRPr="00514275">
              <w:t>econd stage</w:t>
            </w:r>
            <w:r w:rsidR="007C6E5A" w:rsidRPr="00514275">
              <w:t>, the</w:t>
            </w:r>
            <w:r w:rsidRPr="00514275">
              <w:t xml:space="preserve"> first stage involved one side and the access track repair.</w:t>
            </w:r>
            <w:r w:rsidR="00B96BFF">
              <w:t xml:space="preserve"> Tom cited this as another example of the </w:t>
            </w:r>
            <w:r w:rsidR="00D05B24">
              <w:t xml:space="preserve">broader </w:t>
            </w:r>
            <w:r w:rsidR="00B96BFF">
              <w:t xml:space="preserve">issue </w:t>
            </w:r>
            <w:r w:rsidR="00D05B24">
              <w:t>of instream sediment</w:t>
            </w:r>
            <w:r w:rsidR="00F6519D">
              <w:t>/ flow</w:t>
            </w:r>
            <w:r w:rsidR="00D05B24">
              <w:t xml:space="preserve"> management (affecting Bunyip River as well as Cardinia Ck) </w:t>
            </w:r>
            <w:r w:rsidR="00B96BFF">
              <w:t xml:space="preserve">that would be useful to get the Committee’s feedback on what </w:t>
            </w:r>
            <w:r w:rsidR="006E3F18">
              <w:t xml:space="preserve">works </w:t>
            </w:r>
            <w:r w:rsidR="00B96BFF">
              <w:t>to prioritise in the Action Plan (to be refreshed at February 2020 meeting)</w:t>
            </w:r>
          </w:p>
          <w:p w14:paraId="1FD4458F" w14:textId="16883D0E" w:rsidR="00345FC6" w:rsidRDefault="005F4D2B" w:rsidP="005F4D2B">
            <w:r w:rsidRPr="007C6E5A">
              <w:rPr>
                <w:b/>
              </w:rPr>
              <w:t>Action 2.4:</w:t>
            </w:r>
            <w:r w:rsidRPr="007C6E5A">
              <w:t xml:space="preserve">  </w:t>
            </w:r>
            <w:r w:rsidR="00345FC6">
              <w:t>Performance of fencing at Cora Lynn Ford</w:t>
            </w:r>
          </w:p>
          <w:p w14:paraId="51C5F512" w14:textId="6814621A" w:rsidR="005F4D2B" w:rsidRPr="007C6E5A" w:rsidRDefault="005F4D2B" w:rsidP="005F4D2B">
            <w:pPr>
              <w:rPr>
                <w:rFonts w:cs="Calibri"/>
                <w:b/>
                <w:color w:val="auto"/>
                <w:szCs w:val="22"/>
              </w:rPr>
            </w:pPr>
            <w:r w:rsidRPr="007C6E5A">
              <w:t>Tom has spoken with Keith Boniface (Flood Engineer) who does not believe that there is any major issue with the fencing.</w:t>
            </w:r>
            <w:r w:rsidR="00F6519D">
              <w:t xml:space="preserve"> Frank commented that every time it floods mud deposits in the narrowing part of the Yallock Outfall. Tom said it may be that survey frequency needed to be increased (eg every 1-2 years)</w:t>
            </w:r>
            <w:r w:rsidRPr="007C6E5A">
              <w:t xml:space="preserve"> </w:t>
            </w:r>
            <w:r w:rsidR="00F6519D">
              <w:t xml:space="preserve"> </w:t>
            </w:r>
            <w:r w:rsidRPr="007C6E5A">
              <w:rPr>
                <w:rFonts w:cs="Calibri"/>
                <w:color w:val="auto"/>
                <w:szCs w:val="22"/>
              </w:rPr>
              <w:t xml:space="preserve">Will look for further advice from Keith. Need base data. </w:t>
            </w:r>
            <w:r w:rsidR="00F6519D">
              <w:rPr>
                <w:rFonts w:cs="Calibri"/>
                <w:color w:val="auto"/>
                <w:szCs w:val="22"/>
              </w:rPr>
              <w:t>The h</w:t>
            </w:r>
            <w:r w:rsidRPr="007C6E5A">
              <w:rPr>
                <w:rFonts w:cs="Calibri"/>
                <w:color w:val="auto"/>
                <w:szCs w:val="22"/>
              </w:rPr>
              <w:t xml:space="preserve">ydraulic performance </w:t>
            </w:r>
            <w:r w:rsidR="00F6519D">
              <w:rPr>
                <w:rFonts w:cs="Calibri"/>
                <w:color w:val="auto"/>
                <w:szCs w:val="22"/>
              </w:rPr>
              <w:t xml:space="preserve">at the Yallock Outfall (silt and fencing) should be looked at as part of the review/ refresh of the </w:t>
            </w:r>
            <w:r w:rsidRPr="007C6E5A">
              <w:rPr>
                <w:rFonts w:cs="Calibri"/>
                <w:color w:val="auto"/>
                <w:szCs w:val="22"/>
              </w:rPr>
              <w:t>Action Plan</w:t>
            </w:r>
            <w:r w:rsidR="00F6519D">
              <w:rPr>
                <w:rFonts w:cs="Calibri"/>
                <w:color w:val="auto"/>
                <w:szCs w:val="22"/>
              </w:rPr>
              <w:t xml:space="preserve"> at the February 2020 meeting</w:t>
            </w:r>
            <w:r w:rsidRPr="007C6E5A">
              <w:rPr>
                <w:rFonts w:cs="Calibri"/>
                <w:color w:val="auto"/>
                <w:szCs w:val="22"/>
              </w:rPr>
              <w:t xml:space="preserve">.  </w:t>
            </w:r>
            <w:r w:rsidR="00540B14">
              <w:rPr>
                <w:rFonts w:cs="Calibri"/>
                <w:b/>
                <w:color w:val="auto"/>
                <w:szCs w:val="22"/>
              </w:rPr>
              <w:t>ACTION IN PROGRESS</w:t>
            </w:r>
          </w:p>
          <w:p w14:paraId="32579240" w14:textId="77777777" w:rsidR="005F4D2B" w:rsidRPr="007C6E5A" w:rsidRDefault="005F4D2B" w:rsidP="005F4D2B"/>
          <w:p w14:paraId="64926B81" w14:textId="77777777" w:rsidR="005F4D2B" w:rsidRPr="007C6E5A" w:rsidRDefault="005F4D2B" w:rsidP="005F4D2B"/>
        </w:tc>
      </w:tr>
      <w:tr w:rsidR="00905BF4" w:rsidRPr="00CB55BA" w14:paraId="483A9D5D" w14:textId="77777777" w:rsidTr="00AE205F">
        <w:trPr>
          <w:trHeight w:val="304"/>
        </w:trPr>
        <w:tc>
          <w:tcPr>
            <w:tcW w:w="1560" w:type="dxa"/>
          </w:tcPr>
          <w:p w14:paraId="21AA23AD" w14:textId="77777777" w:rsidR="00905BF4" w:rsidRPr="00CB55BA" w:rsidRDefault="00905BF4" w:rsidP="00A23CEE">
            <w:pPr>
              <w:pStyle w:val="BodyTextBold"/>
            </w:pPr>
            <w:r w:rsidRPr="00035748">
              <w:lastRenderedPageBreak/>
              <w:t>Agenda item</w:t>
            </w:r>
          </w:p>
        </w:tc>
        <w:tc>
          <w:tcPr>
            <w:tcW w:w="4536" w:type="dxa"/>
            <w:gridSpan w:val="2"/>
          </w:tcPr>
          <w:p w14:paraId="172770E0" w14:textId="77777777" w:rsidR="00905BF4" w:rsidRPr="00624E47" w:rsidRDefault="00D97B7C" w:rsidP="00A23CEE">
            <w:pPr>
              <w:pStyle w:val="BodyText"/>
              <w:rPr>
                <w:b/>
              </w:rPr>
            </w:pPr>
            <w:r w:rsidRPr="00624E47">
              <w:rPr>
                <w:b/>
                <w:color w:val="auto"/>
              </w:rPr>
              <w:t>3. Pricing Submission and Levels of Service</w:t>
            </w:r>
          </w:p>
        </w:tc>
        <w:tc>
          <w:tcPr>
            <w:tcW w:w="1559" w:type="dxa"/>
            <w:gridSpan w:val="2"/>
          </w:tcPr>
          <w:p w14:paraId="5F2210B9" w14:textId="71F86344" w:rsidR="00905BF4" w:rsidRPr="00CB55BA" w:rsidRDefault="00905BF4" w:rsidP="00A23CEE">
            <w:pPr>
              <w:pStyle w:val="BodyTextBold"/>
            </w:pPr>
            <w:r w:rsidRPr="00035748">
              <w:t>Presenter</w:t>
            </w:r>
            <w:r w:rsidR="00320000">
              <w:t>s</w:t>
            </w:r>
          </w:p>
        </w:tc>
        <w:tc>
          <w:tcPr>
            <w:tcW w:w="2126" w:type="dxa"/>
          </w:tcPr>
          <w:p w14:paraId="38E870C2" w14:textId="7605003F" w:rsidR="00905BF4" w:rsidRDefault="00320000" w:rsidP="00A23CEE">
            <w:pPr>
              <w:pStyle w:val="BodyText"/>
            </w:pPr>
            <w:r>
              <w:t xml:space="preserve">Michael Matusiak </w:t>
            </w:r>
            <w:r w:rsidR="005F4D2B">
              <w:t>Tom Le Cerf</w:t>
            </w:r>
          </w:p>
        </w:tc>
      </w:tr>
      <w:tr w:rsidR="00905BF4" w:rsidRPr="00CB55BA" w14:paraId="32D22EDA" w14:textId="77777777" w:rsidTr="00AE205F">
        <w:trPr>
          <w:trHeight w:val="304"/>
        </w:trPr>
        <w:tc>
          <w:tcPr>
            <w:tcW w:w="1560" w:type="dxa"/>
          </w:tcPr>
          <w:p w14:paraId="0BB3DF4A" w14:textId="77777777" w:rsidR="00905BF4" w:rsidRPr="00B941BC" w:rsidRDefault="00905BF4" w:rsidP="00A23CEE">
            <w:pPr>
              <w:pStyle w:val="BodyTextBold"/>
            </w:pPr>
            <w:r>
              <w:t>Discussion</w:t>
            </w:r>
          </w:p>
        </w:tc>
        <w:tc>
          <w:tcPr>
            <w:tcW w:w="8221" w:type="dxa"/>
            <w:gridSpan w:val="5"/>
          </w:tcPr>
          <w:p w14:paraId="0E89DFF2" w14:textId="551E4A76" w:rsidR="005F4D2B" w:rsidRDefault="00021E35" w:rsidP="005F4D2B">
            <w:pPr>
              <w:pStyle w:val="BodyText"/>
              <w:spacing w:before="0" w:after="0"/>
            </w:pPr>
            <w:r>
              <w:t xml:space="preserve">Michael presented an overview of the Pricing Submission process. </w:t>
            </w:r>
            <w:r w:rsidR="005F4D2B">
              <w:t xml:space="preserve">Tom explained what is and what is not funded by </w:t>
            </w:r>
            <w:r w:rsidR="00D04157">
              <w:t xml:space="preserve">the </w:t>
            </w:r>
            <w:r w:rsidR="00E67A8C">
              <w:t xml:space="preserve">Waterways and Drainage Charge (WDC) </w:t>
            </w:r>
            <w:r w:rsidR="005F4D2B">
              <w:t>and Precept rate.</w:t>
            </w:r>
          </w:p>
          <w:p w14:paraId="4B08FC89" w14:textId="77777777" w:rsidR="005F4D2B" w:rsidRDefault="005F4D2B" w:rsidP="005F4D2B">
            <w:pPr>
              <w:pStyle w:val="BodyText"/>
              <w:spacing w:before="0" w:after="0"/>
            </w:pPr>
          </w:p>
          <w:p w14:paraId="32CCEEE2" w14:textId="77777777" w:rsidR="005F4D2B" w:rsidRDefault="005F4D2B" w:rsidP="005F4D2B">
            <w:pPr>
              <w:pStyle w:val="BodyText"/>
              <w:spacing w:before="0" w:after="0"/>
              <w:rPr>
                <w:b/>
              </w:rPr>
            </w:pPr>
            <w:r w:rsidRPr="005F4D2B">
              <w:rPr>
                <w:b/>
              </w:rPr>
              <w:t>Committee prioritisation of service areas:</w:t>
            </w:r>
          </w:p>
          <w:p w14:paraId="7AF52924" w14:textId="71046545" w:rsidR="005F4D2B" w:rsidRDefault="005F4D2B" w:rsidP="005F4D2B">
            <w:pPr>
              <w:pStyle w:val="BodyText"/>
              <w:spacing w:before="0" w:after="0"/>
            </w:pPr>
            <w:r w:rsidRPr="005F4D2B">
              <w:t xml:space="preserve">The </w:t>
            </w:r>
            <w:r w:rsidR="004371A8">
              <w:t>C</w:t>
            </w:r>
            <w:r w:rsidRPr="005F4D2B">
              <w:t>ommittee were asked to look at levels of service for the different service streams</w:t>
            </w:r>
            <w:r w:rsidR="00D04157">
              <w:t>,</w:t>
            </w:r>
            <w:r w:rsidRPr="005F4D2B">
              <w:t xml:space="preserve"> e.g. grass</w:t>
            </w:r>
            <w:r w:rsidR="00E67A8C">
              <w:t xml:space="preserve"> </w:t>
            </w:r>
            <w:r w:rsidRPr="005F4D2B">
              <w:t>cutting, desilting, tree works etc.</w:t>
            </w:r>
            <w:r>
              <w:t xml:space="preserve"> and asked to rate requirements on a sliding scale from much less </w:t>
            </w:r>
            <w:r w:rsidR="00E67A8C">
              <w:t xml:space="preserve">(1) </w:t>
            </w:r>
            <w:r>
              <w:t>to much more</w:t>
            </w:r>
            <w:r w:rsidR="00E67A8C">
              <w:t xml:space="preserve"> (5)</w:t>
            </w:r>
            <w:r>
              <w:t>.</w:t>
            </w:r>
          </w:p>
          <w:p w14:paraId="2A385080" w14:textId="46F1D7D3" w:rsidR="00C3445B" w:rsidRDefault="00C3445B" w:rsidP="005F4D2B">
            <w:pPr>
              <w:pStyle w:val="BodyText"/>
              <w:spacing w:before="0" w:after="0"/>
            </w:pPr>
            <w:r>
              <w:t xml:space="preserve">The figure below </w:t>
            </w:r>
            <w:r w:rsidR="00531E29">
              <w:t xml:space="preserve">collates the </w:t>
            </w:r>
            <w:r>
              <w:t>individual</w:t>
            </w:r>
            <w:r w:rsidR="00531E29">
              <w:t xml:space="preserve"> feedback from members</w:t>
            </w:r>
            <w:r>
              <w:t>. The level of service was assessed as being generally adequate</w:t>
            </w:r>
            <w:r w:rsidR="00531E29">
              <w:t>,</w:t>
            </w:r>
            <w:r>
              <w:t xml:space="preserve"> however additional weed control, tree work and desilting w</w:t>
            </w:r>
            <w:r w:rsidR="00531E29">
              <w:t>ere</w:t>
            </w:r>
            <w:r>
              <w:t xml:space="preserve"> identified as priorities.</w:t>
            </w:r>
            <w:r w:rsidR="007C6E5A">
              <w:t xml:space="preserve"> Also a need for the consideration of climate change and </w:t>
            </w:r>
            <w:r w:rsidR="00240554">
              <w:t xml:space="preserve">preparation for more extreme </w:t>
            </w:r>
            <w:r w:rsidR="007C6E5A">
              <w:t xml:space="preserve">storm </w:t>
            </w:r>
            <w:r w:rsidR="00240554">
              <w:t xml:space="preserve">events </w:t>
            </w:r>
            <w:r w:rsidR="007C6E5A">
              <w:t>was discussed</w:t>
            </w:r>
            <w:r w:rsidR="00A85B01">
              <w:t>.</w:t>
            </w:r>
          </w:p>
          <w:p w14:paraId="4D75133E" w14:textId="77777777" w:rsidR="00C3445B" w:rsidRDefault="00C3445B" w:rsidP="005F4D2B">
            <w:pPr>
              <w:pStyle w:val="BodyText"/>
              <w:spacing w:before="0" w:after="0"/>
            </w:pPr>
          </w:p>
          <w:p w14:paraId="1F701C13" w14:textId="77777777" w:rsidR="00C3445B" w:rsidRDefault="00C3445B" w:rsidP="005F4D2B">
            <w:pPr>
              <w:pStyle w:val="BodyText"/>
              <w:spacing w:before="0" w:after="0"/>
            </w:pPr>
            <w:r>
              <w:rPr>
                <w:noProof/>
              </w:rPr>
              <w:lastRenderedPageBreak/>
              <w:drawing>
                <wp:inline distT="0" distB="0" distL="0" distR="0" wp14:anchorId="563C4856" wp14:editId="61AFF257">
                  <wp:extent cx="5267325" cy="4819650"/>
                  <wp:effectExtent l="0" t="0" r="9525" b="0"/>
                  <wp:docPr id="1" name="Picture 1" descr="cid:image001.png@01D5A4FF.4E430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1.png@01D5A4FF.4E430B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267325" cy="4819650"/>
                          </a:xfrm>
                          <a:prstGeom prst="rect">
                            <a:avLst/>
                          </a:prstGeom>
                          <a:noFill/>
                          <a:ln>
                            <a:noFill/>
                          </a:ln>
                        </pic:spPr>
                      </pic:pic>
                    </a:graphicData>
                  </a:graphic>
                </wp:inline>
              </w:drawing>
            </w:r>
          </w:p>
          <w:p w14:paraId="2AF1C39E" w14:textId="77777777" w:rsidR="00C3445B" w:rsidRDefault="00C3445B" w:rsidP="005F4D2B">
            <w:pPr>
              <w:pStyle w:val="BodyText"/>
              <w:rPr>
                <w:b/>
              </w:rPr>
            </w:pPr>
            <w:r>
              <w:rPr>
                <w:b/>
              </w:rPr>
              <w:t>Discussion on above results:</w:t>
            </w:r>
          </w:p>
          <w:p w14:paraId="17EA5F84" w14:textId="3B55A15B" w:rsidR="005F4D2B" w:rsidRPr="005F4D2B" w:rsidRDefault="005F4D2B" w:rsidP="005F4D2B">
            <w:pPr>
              <w:pStyle w:val="BodyText"/>
            </w:pPr>
            <w:r w:rsidRPr="00514275">
              <w:rPr>
                <w:i/>
              </w:rPr>
              <w:t>Grass</w:t>
            </w:r>
            <w:r w:rsidR="00E67A8C" w:rsidRPr="00514275">
              <w:rPr>
                <w:i/>
              </w:rPr>
              <w:t xml:space="preserve"> </w:t>
            </w:r>
            <w:r w:rsidRPr="00514275">
              <w:rPr>
                <w:i/>
              </w:rPr>
              <w:t>cutting</w:t>
            </w:r>
            <w:r w:rsidRPr="005F4D2B">
              <w:rPr>
                <w:b/>
              </w:rPr>
              <w:t xml:space="preserve"> </w:t>
            </w:r>
            <w:r w:rsidRPr="005F4D2B">
              <w:t>-</w:t>
            </w:r>
            <w:r w:rsidR="002475CA">
              <w:t xml:space="preserve"> </w:t>
            </w:r>
            <w:r w:rsidR="00C3445B">
              <w:t>F</w:t>
            </w:r>
            <w:r w:rsidRPr="005F4D2B">
              <w:t xml:space="preserve">ire risk </w:t>
            </w:r>
            <w:r w:rsidR="00C3445B">
              <w:t xml:space="preserve">of drains </w:t>
            </w:r>
            <w:r w:rsidR="00E67A8C" w:rsidRPr="005F4D2B">
              <w:t>w</w:t>
            </w:r>
            <w:r w:rsidR="00E67A8C">
              <w:t>as</w:t>
            </w:r>
            <w:r w:rsidR="00C3445B">
              <w:t xml:space="preserve"> discussed as being low</w:t>
            </w:r>
            <w:r w:rsidRPr="005F4D2B">
              <w:t xml:space="preserve"> </w:t>
            </w:r>
            <w:r w:rsidR="00E67A8C">
              <w:t>–</w:t>
            </w:r>
            <w:r w:rsidRPr="005F4D2B">
              <w:t xml:space="preserve"> </w:t>
            </w:r>
            <w:r w:rsidR="00E67A8C">
              <w:t xml:space="preserve">grass cutting is </w:t>
            </w:r>
            <w:r w:rsidRPr="005F4D2B">
              <w:t>needed for</w:t>
            </w:r>
            <w:r w:rsidR="00E67A8C">
              <w:t xml:space="preserve"> maintenance</w:t>
            </w:r>
            <w:r w:rsidRPr="005F4D2B">
              <w:t xml:space="preserve"> access- </w:t>
            </w:r>
            <w:r w:rsidR="002475CA">
              <w:t>B</w:t>
            </w:r>
            <w:r w:rsidRPr="005F4D2B">
              <w:t xml:space="preserve">unyip </w:t>
            </w:r>
            <w:r w:rsidR="002475CA">
              <w:t>M</w:t>
            </w:r>
            <w:r w:rsidRPr="005F4D2B">
              <w:t xml:space="preserve">ain </w:t>
            </w:r>
            <w:r w:rsidR="002475CA">
              <w:t>D</w:t>
            </w:r>
            <w:r w:rsidRPr="005F4D2B">
              <w:t xml:space="preserve">rain good example.  Good inside drain but </w:t>
            </w:r>
            <w:r w:rsidR="004371A8">
              <w:t>C</w:t>
            </w:r>
            <w:r w:rsidR="00C3445B">
              <w:t>ommittee questioned the value</w:t>
            </w:r>
            <w:r w:rsidR="00F5627E">
              <w:t xml:space="preserve"> of mowing</w:t>
            </w:r>
            <w:r w:rsidR="00C3445B">
              <w:t xml:space="preserve"> outside of drain</w:t>
            </w:r>
            <w:r w:rsidRPr="005F4D2B">
              <w:t>.</w:t>
            </w:r>
            <w:r w:rsidR="00C3445B">
              <w:t xml:space="preserve"> Melbourne Water </w:t>
            </w:r>
            <w:r w:rsidR="00A85B01">
              <w:t xml:space="preserve">noted </w:t>
            </w:r>
            <w:r w:rsidR="00C3445B">
              <w:t>the grass cutting also reduced the need for weed control. Current program to be reviewed following research review of chemicals and renewal of grass cutting contract.</w:t>
            </w:r>
            <w:r w:rsidR="00F5627E">
              <w:t xml:space="preserve"> Discussion re purpose of Council’s roadside mowing program – Kevin said it was largely for amenity. Frank queried why landowners were required to mow 10m inside fences if only for amenity. Kevin said the policy had changed and Council will only be enforcing such mowing on ‘lifestyle’ properties. </w:t>
            </w:r>
          </w:p>
          <w:p w14:paraId="155EF9A3" w14:textId="5F1C01B0" w:rsidR="005F4D2B" w:rsidRPr="005F4D2B" w:rsidRDefault="005F4D2B" w:rsidP="005F4D2B">
            <w:pPr>
              <w:pStyle w:val="BodyText"/>
            </w:pPr>
            <w:r w:rsidRPr="00514275">
              <w:rPr>
                <w:i/>
              </w:rPr>
              <w:t>Stabilisation</w:t>
            </w:r>
            <w:r w:rsidRPr="005F4D2B">
              <w:t xml:space="preserve"> - </w:t>
            </w:r>
            <w:r w:rsidR="00C3445B">
              <w:t>Comm</w:t>
            </w:r>
            <w:r w:rsidR="00371CE9">
              <w:t>ittee</w:t>
            </w:r>
            <w:r w:rsidR="00C3445B">
              <w:t xml:space="preserve"> noted that a focus on stability</w:t>
            </w:r>
            <w:r w:rsidR="00F5627E">
              <w:t>,</w:t>
            </w:r>
            <w:r w:rsidR="00C3445B">
              <w:t xml:space="preserve"> not </w:t>
            </w:r>
            <w:r w:rsidR="007C6E5A">
              <w:t xml:space="preserve">bank </w:t>
            </w:r>
            <w:r w:rsidR="00C3445B">
              <w:t>reinforcement</w:t>
            </w:r>
            <w:r w:rsidR="00F5627E">
              <w:t>,</w:t>
            </w:r>
            <w:r w:rsidR="00C3445B">
              <w:t xml:space="preserve"> would be beneficial. </w:t>
            </w:r>
          </w:p>
          <w:p w14:paraId="27B90E3E" w14:textId="677F9516" w:rsidR="005F4D2B" w:rsidRPr="005F4D2B" w:rsidRDefault="005F4D2B" w:rsidP="005F4D2B">
            <w:pPr>
              <w:pStyle w:val="BodyText"/>
            </w:pPr>
            <w:r w:rsidRPr="00514275">
              <w:rPr>
                <w:i/>
              </w:rPr>
              <w:t>Weed control</w:t>
            </w:r>
            <w:r w:rsidRPr="005F4D2B">
              <w:t xml:space="preserve"> </w:t>
            </w:r>
            <w:r w:rsidR="00C3445B">
              <w:t>–</w:t>
            </w:r>
            <w:r w:rsidRPr="005F4D2B">
              <w:t xml:space="preserve"> </w:t>
            </w:r>
            <w:r w:rsidR="002B0281">
              <w:t xml:space="preserve">This was rated as the highest priority for more effort. The </w:t>
            </w:r>
            <w:r w:rsidR="00C3445B">
              <w:t>Comm</w:t>
            </w:r>
            <w:r w:rsidR="00371CE9">
              <w:t>ittee</w:t>
            </w:r>
            <w:r w:rsidR="00C3445B">
              <w:t xml:space="preserve"> noted the desire </w:t>
            </w:r>
            <w:r w:rsidRPr="005F4D2B">
              <w:t>to remove just weed and not all the grasses</w:t>
            </w:r>
            <w:r w:rsidR="002B0281">
              <w:t>.</w:t>
            </w:r>
            <w:r w:rsidR="00BA1AAF">
              <w:t xml:space="preserve"> </w:t>
            </w:r>
            <w:r w:rsidR="002B0281">
              <w:t xml:space="preserve">MW’s lack of management of </w:t>
            </w:r>
            <w:r w:rsidRPr="005F4D2B">
              <w:t xml:space="preserve">blackberry </w:t>
            </w:r>
            <w:r w:rsidR="00BA1AAF">
              <w:t>was highlighted as an</w:t>
            </w:r>
            <w:r w:rsidRPr="005F4D2B">
              <w:t xml:space="preserve"> issue</w:t>
            </w:r>
            <w:r w:rsidR="002B0281">
              <w:t xml:space="preserve"> causing problems on private land</w:t>
            </w:r>
            <w:r w:rsidR="00BA1AAF">
              <w:t>.</w:t>
            </w:r>
            <w:r w:rsidR="00AE04F0">
              <w:t xml:space="preserve"> Tom commented that these are prioritised on MW’s land, otherwise grants could be looked at to support better management.</w:t>
            </w:r>
          </w:p>
          <w:p w14:paraId="04B226AE" w14:textId="4D855FEB" w:rsidR="005F4D2B" w:rsidRPr="005F4D2B" w:rsidRDefault="005F4D2B" w:rsidP="005F4D2B">
            <w:pPr>
              <w:pStyle w:val="BodyText"/>
            </w:pPr>
            <w:r w:rsidRPr="00514275">
              <w:rPr>
                <w:i/>
              </w:rPr>
              <w:lastRenderedPageBreak/>
              <w:t>Flood mapping</w:t>
            </w:r>
            <w:r w:rsidRPr="005F4D2B">
              <w:t xml:space="preserve"> </w:t>
            </w:r>
            <w:r w:rsidR="007C6E5A">
              <w:t>–</w:t>
            </w:r>
            <w:r w:rsidRPr="005F4D2B">
              <w:t xml:space="preserve"> </w:t>
            </w:r>
            <w:r w:rsidR="00371CE9">
              <w:t>Ian expressed his view that</w:t>
            </w:r>
            <w:r w:rsidR="007C6E5A">
              <w:t xml:space="preserve"> </w:t>
            </w:r>
            <w:r w:rsidRPr="005F4D2B">
              <w:t>info</w:t>
            </w:r>
            <w:r w:rsidR="00371CE9">
              <w:t>rmation</w:t>
            </w:r>
            <w:r w:rsidRPr="005F4D2B">
              <w:t xml:space="preserve"> is key - flood events are different today</w:t>
            </w:r>
            <w:r w:rsidR="00371CE9">
              <w:t>, so a lot more effort is required in this area</w:t>
            </w:r>
            <w:r w:rsidRPr="005F4D2B">
              <w:t xml:space="preserve">. </w:t>
            </w:r>
            <w:r w:rsidR="007C6E5A">
              <w:t>Question on how</w:t>
            </w:r>
            <w:r w:rsidR="007C6E5A" w:rsidRPr="005F4D2B">
              <w:t xml:space="preserve"> </w:t>
            </w:r>
            <w:r w:rsidRPr="005F4D2B">
              <w:t>flood mapping</w:t>
            </w:r>
            <w:r w:rsidR="007C6E5A">
              <w:t xml:space="preserve"> can</w:t>
            </w:r>
            <w:r w:rsidRPr="005F4D2B">
              <w:t xml:space="preserve"> provide additional information for community. </w:t>
            </w:r>
            <w:r w:rsidR="00371CE9">
              <w:t xml:space="preserve">Others were of the view that about the same level of service in this area would be adequate. </w:t>
            </w:r>
          </w:p>
          <w:p w14:paraId="41828481" w14:textId="748F152E" w:rsidR="005F4D2B" w:rsidRDefault="005F4D2B" w:rsidP="005F4D2B">
            <w:pPr>
              <w:pStyle w:val="BodyText"/>
            </w:pPr>
            <w:r w:rsidRPr="00514275">
              <w:rPr>
                <w:i/>
              </w:rPr>
              <w:t>Asset investigations</w:t>
            </w:r>
            <w:r w:rsidRPr="005F4D2B">
              <w:t xml:space="preserve"> </w:t>
            </w:r>
            <w:r w:rsidR="007C6E5A">
              <w:t>–</w:t>
            </w:r>
            <w:r w:rsidRPr="005F4D2B">
              <w:t xml:space="preserve"> </w:t>
            </w:r>
            <w:r w:rsidR="007C6E5A">
              <w:t>Some desire for asset investigations</w:t>
            </w:r>
          </w:p>
          <w:p w14:paraId="0F3F62CB" w14:textId="77777777" w:rsidR="007C6E5A" w:rsidRPr="005F4D2B" w:rsidRDefault="007C6E5A" w:rsidP="005F4D2B">
            <w:pPr>
              <w:pStyle w:val="BodyText"/>
            </w:pPr>
          </w:p>
          <w:p w14:paraId="0107E2AF" w14:textId="77777777" w:rsidR="005F4D2B" w:rsidRPr="00514275" w:rsidRDefault="005F4D2B" w:rsidP="005F4D2B">
            <w:pPr>
              <w:pStyle w:val="BodyText"/>
              <w:rPr>
                <w:i/>
              </w:rPr>
            </w:pPr>
            <w:r w:rsidRPr="00514275">
              <w:rPr>
                <w:i/>
              </w:rPr>
              <w:t>Additional service suggestion</w:t>
            </w:r>
          </w:p>
          <w:p w14:paraId="7E05950C" w14:textId="56BD2CD4" w:rsidR="007C6E5A" w:rsidRDefault="00F53DFB" w:rsidP="005F4D2B">
            <w:pPr>
              <w:pStyle w:val="BodyText"/>
              <w:spacing w:before="0" w:after="0"/>
            </w:pPr>
            <w:r>
              <w:t>Climate change - p</w:t>
            </w:r>
            <w:r w:rsidR="005F4D2B" w:rsidRPr="005F4D2B">
              <w:t>rep</w:t>
            </w:r>
            <w:r w:rsidR="007C6E5A">
              <w:t>aration</w:t>
            </w:r>
            <w:r w:rsidR="005F4D2B" w:rsidRPr="005F4D2B">
              <w:t xml:space="preserve"> for </w:t>
            </w:r>
            <w:r>
              <w:t>extreme</w:t>
            </w:r>
            <w:r w:rsidRPr="005F4D2B">
              <w:t xml:space="preserve"> </w:t>
            </w:r>
            <w:r w:rsidR="005F4D2B" w:rsidRPr="005F4D2B">
              <w:t>storm events</w:t>
            </w:r>
          </w:p>
          <w:p w14:paraId="63A4DD86" w14:textId="326D9BD4" w:rsidR="007C6E5A" w:rsidRDefault="007C6E5A" w:rsidP="007C6E5A">
            <w:pPr>
              <w:pStyle w:val="BodyText"/>
            </w:pPr>
          </w:p>
          <w:p w14:paraId="268FF73E" w14:textId="484F9199" w:rsidR="005F4D2B" w:rsidRPr="005F4D2B" w:rsidRDefault="005F4D2B" w:rsidP="005F4D2B">
            <w:pPr>
              <w:pStyle w:val="BodyText"/>
              <w:spacing w:before="0" w:after="0"/>
            </w:pPr>
          </w:p>
          <w:p w14:paraId="7C0CCAAE" w14:textId="6EAE1626" w:rsidR="005F4D2B" w:rsidRDefault="00CF544E" w:rsidP="005F4D2B">
            <w:pPr>
              <w:pStyle w:val="BodyText"/>
              <w:spacing w:before="0" w:after="0"/>
              <w:rPr>
                <w:b/>
              </w:rPr>
            </w:pPr>
            <w:r>
              <w:rPr>
                <w:b/>
              </w:rPr>
              <w:t>Willingness to pay</w:t>
            </w:r>
          </w:p>
          <w:p w14:paraId="45FD9623" w14:textId="77777777" w:rsidR="00CF544E" w:rsidRDefault="00CF544E" w:rsidP="00CF544E">
            <w:pPr>
              <w:rPr>
                <w:rFonts w:ascii="Verdana" w:hAnsi="Verdana"/>
                <w:color w:val="000000"/>
              </w:rPr>
            </w:pPr>
            <w:r>
              <w:rPr>
                <w:rFonts w:ascii="Verdana" w:hAnsi="Verdana"/>
                <w:color w:val="000000"/>
              </w:rPr>
              <w:t>The current level of the charge was rated on the follow scale (Less -1, The Same-2, More-3, A lot More-4)</w:t>
            </w:r>
          </w:p>
          <w:p w14:paraId="2C7585FF" w14:textId="01FEF119" w:rsidR="00CF544E" w:rsidRDefault="00CF544E" w:rsidP="00CF544E">
            <w:pPr>
              <w:rPr>
                <w:rFonts w:ascii="Verdana" w:hAnsi="Verdana"/>
                <w:color w:val="000000"/>
              </w:rPr>
            </w:pPr>
            <w:r>
              <w:rPr>
                <w:rFonts w:ascii="Verdana" w:hAnsi="Verdana"/>
                <w:color w:val="000000"/>
              </w:rPr>
              <w:t xml:space="preserve">Community rated this </w:t>
            </w:r>
            <w:r w:rsidR="008D3540">
              <w:rPr>
                <w:rFonts w:ascii="Verdana" w:hAnsi="Verdana"/>
                <w:color w:val="000000"/>
              </w:rPr>
              <w:t xml:space="preserve">at </w:t>
            </w:r>
            <w:r>
              <w:rPr>
                <w:rFonts w:ascii="Verdana" w:hAnsi="Verdana"/>
                <w:color w:val="000000"/>
              </w:rPr>
              <w:t>a</w:t>
            </w:r>
            <w:r w:rsidR="008D3540">
              <w:rPr>
                <w:rFonts w:ascii="Verdana" w:hAnsi="Verdana"/>
                <w:color w:val="000000"/>
              </w:rPr>
              <w:t>n average of</w:t>
            </w:r>
            <w:r>
              <w:rPr>
                <w:rFonts w:ascii="Verdana" w:hAnsi="Verdana"/>
                <w:color w:val="000000"/>
              </w:rPr>
              <w:t xml:space="preserve"> 2.86 indicating there was some appetite to pay more. They felt payments up to $300 per person</w:t>
            </w:r>
            <w:r w:rsidR="008D3540">
              <w:rPr>
                <w:rFonts w:ascii="Verdana" w:hAnsi="Verdana"/>
                <w:color w:val="000000"/>
              </w:rPr>
              <w:t xml:space="preserve"> would be reasonable</w:t>
            </w:r>
            <w:r w:rsidR="00CF0193">
              <w:rPr>
                <w:rFonts w:ascii="Verdana" w:hAnsi="Verdana"/>
                <w:color w:val="000000"/>
              </w:rPr>
              <w:t xml:space="preserve">. </w:t>
            </w:r>
            <w:r w:rsidR="008D3540">
              <w:rPr>
                <w:rFonts w:ascii="Verdana" w:hAnsi="Verdana"/>
                <w:color w:val="000000"/>
              </w:rPr>
              <w:t>It was noted that good communications alongside such a proposal would be needed to explain what services are covered.</w:t>
            </w:r>
          </w:p>
          <w:p w14:paraId="2794B554" w14:textId="261612AB" w:rsidR="00CF544E" w:rsidRDefault="00CF544E" w:rsidP="005F4D2B">
            <w:pPr>
              <w:pStyle w:val="BodyText"/>
              <w:spacing w:before="0" w:after="0"/>
              <w:rPr>
                <w:b/>
              </w:rPr>
            </w:pPr>
          </w:p>
          <w:p w14:paraId="37D6E2B1" w14:textId="79900375" w:rsidR="00CF544E" w:rsidRDefault="00CF544E" w:rsidP="005F4D2B">
            <w:pPr>
              <w:pStyle w:val="BodyText"/>
              <w:spacing w:before="0" w:after="0"/>
              <w:rPr>
                <w:b/>
              </w:rPr>
            </w:pPr>
            <w:r>
              <w:rPr>
                <w:b/>
              </w:rPr>
              <w:t>Current scenarios</w:t>
            </w:r>
          </w:p>
          <w:p w14:paraId="467CDD59" w14:textId="31FFF38D" w:rsidR="00CF544E" w:rsidRDefault="00CF544E" w:rsidP="00CF544E">
            <w:pPr>
              <w:rPr>
                <w:rFonts w:ascii="Verdana" w:hAnsi="Verdana"/>
                <w:color w:val="000000"/>
              </w:rPr>
            </w:pPr>
            <w:r>
              <w:rPr>
                <w:rFonts w:ascii="Verdana" w:hAnsi="Verdana"/>
                <w:color w:val="000000"/>
              </w:rPr>
              <w:t>The additional scenarios to be tested were also discussed and an average rating of 2.6 indicated a desire for the scenarios to be more ambitious.</w:t>
            </w:r>
          </w:p>
          <w:p w14:paraId="4167D8F7" w14:textId="432F3267" w:rsidR="00CF544E" w:rsidRDefault="00CF544E" w:rsidP="00CF544E">
            <w:pPr>
              <w:rPr>
                <w:rFonts w:ascii="Verdana" w:hAnsi="Verdana"/>
                <w:color w:val="000000"/>
              </w:rPr>
            </w:pPr>
            <w:r>
              <w:rPr>
                <w:rFonts w:ascii="Verdana" w:hAnsi="Verdana"/>
                <w:color w:val="000000"/>
              </w:rPr>
              <w:t>It was recorded against the following criteria (A greater focus should be placed on savings-1, The scenarios seem about right-2, The scenarios should be more ambitious-3).</w:t>
            </w:r>
            <w:r w:rsidR="00CF0193">
              <w:rPr>
                <w:rFonts w:ascii="Verdana" w:hAnsi="Verdana"/>
                <w:color w:val="000000"/>
              </w:rPr>
              <w:t xml:space="preserve"> In the light of this feedback, Tom undertook</w:t>
            </w:r>
            <w:r>
              <w:rPr>
                <w:rFonts w:ascii="Verdana" w:hAnsi="Verdana"/>
                <w:color w:val="000000"/>
              </w:rPr>
              <w:t xml:space="preserve"> to update the scenarios to be a little more ambitious.</w:t>
            </w:r>
          </w:p>
          <w:p w14:paraId="5209A841" w14:textId="03A58CD8" w:rsidR="005F4D2B" w:rsidRDefault="005F4D2B" w:rsidP="005F4D2B">
            <w:pPr>
              <w:pStyle w:val="BodyText"/>
              <w:spacing w:before="0" w:after="0"/>
            </w:pPr>
          </w:p>
          <w:p w14:paraId="0118DDD7" w14:textId="20B8023B" w:rsidR="00CF0193" w:rsidRPr="00414100" w:rsidRDefault="00CF0193" w:rsidP="005F4D2B">
            <w:pPr>
              <w:pStyle w:val="BodyText"/>
              <w:spacing w:before="0" w:after="0"/>
              <w:rPr>
                <w:b/>
                <w:bCs/>
              </w:rPr>
            </w:pPr>
            <w:r>
              <w:rPr>
                <w:b/>
                <w:bCs/>
              </w:rPr>
              <w:t>Community engagement</w:t>
            </w:r>
          </w:p>
          <w:p w14:paraId="02BA42CC" w14:textId="5A70E538" w:rsidR="00CF0193" w:rsidRDefault="00CF0193" w:rsidP="005F4D2B">
            <w:pPr>
              <w:pStyle w:val="BodyText"/>
              <w:spacing w:before="0" w:after="0"/>
            </w:pPr>
            <w:r>
              <w:t>Kevin offered Council’s experience that texting a link to YourSay can be a really effective way to get more people to review and comment. He offered Council’s social media as an avenue to promote the consultation on the Pricing Submission. Local media and other social media were noted as useful avenues too.</w:t>
            </w:r>
          </w:p>
          <w:p w14:paraId="5788B69B" w14:textId="77777777" w:rsidR="005F4D2B" w:rsidRDefault="005F4D2B" w:rsidP="005F4D2B">
            <w:pPr>
              <w:pStyle w:val="BodyText"/>
              <w:spacing w:before="0" w:after="0"/>
            </w:pPr>
          </w:p>
        </w:tc>
      </w:tr>
      <w:tr w:rsidR="00905BF4" w:rsidRPr="00CB55BA" w14:paraId="1108CA4E" w14:textId="77777777" w:rsidTr="00AE205F">
        <w:trPr>
          <w:trHeight w:val="304"/>
        </w:trPr>
        <w:tc>
          <w:tcPr>
            <w:tcW w:w="1560" w:type="dxa"/>
          </w:tcPr>
          <w:p w14:paraId="445C332B" w14:textId="77777777" w:rsidR="00905BF4" w:rsidRPr="00CB55BA" w:rsidRDefault="00905BF4" w:rsidP="00A23CEE">
            <w:pPr>
              <w:pStyle w:val="BodyTextBold"/>
            </w:pPr>
            <w:r w:rsidRPr="00CB55BA">
              <w:lastRenderedPageBreak/>
              <w:t>Agenda item</w:t>
            </w:r>
          </w:p>
        </w:tc>
        <w:tc>
          <w:tcPr>
            <w:tcW w:w="4536" w:type="dxa"/>
            <w:gridSpan w:val="2"/>
          </w:tcPr>
          <w:p w14:paraId="2023C786" w14:textId="77777777" w:rsidR="00905BF4" w:rsidRPr="00624E47" w:rsidRDefault="00624E47" w:rsidP="00A23CEE">
            <w:pPr>
              <w:pStyle w:val="BodyText"/>
              <w:rPr>
                <w:b/>
              </w:rPr>
            </w:pPr>
            <w:r w:rsidRPr="00624E47">
              <w:rPr>
                <w:b/>
              </w:rPr>
              <w:t xml:space="preserve">4. </w:t>
            </w:r>
            <w:r w:rsidR="00905BF4" w:rsidRPr="00624E47">
              <w:rPr>
                <w:b/>
              </w:rPr>
              <w:t>Action Plan update</w:t>
            </w:r>
          </w:p>
        </w:tc>
        <w:tc>
          <w:tcPr>
            <w:tcW w:w="1559" w:type="dxa"/>
            <w:gridSpan w:val="2"/>
          </w:tcPr>
          <w:p w14:paraId="17AA1D6C" w14:textId="77777777" w:rsidR="00905BF4" w:rsidRPr="00CB55BA" w:rsidRDefault="00905BF4" w:rsidP="00A23CEE">
            <w:pPr>
              <w:pStyle w:val="BodyTextBold"/>
            </w:pPr>
            <w:r w:rsidRPr="00CB55BA">
              <w:t>Presenter</w:t>
            </w:r>
          </w:p>
        </w:tc>
        <w:tc>
          <w:tcPr>
            <w:tcW w:w="2126" w:type="dxa"/>
          </w:tcPr>
          <w:p w14:paraId="7437857C" w14:textId="77777777" w:rsidR="00905BF4" w:rsidRPr="00CB55BA" w:rsidRDefault="00905BF4" w:rsidP="00A23CEE">
            <w:pPr>
              <w:pStyle w:val="BodyText"/>
            </w:pPr>
            <w:r>
              <w:t>Tom Le Cerf</w:t>
            </w:r>
          </w:p>
        </w:tc>
      </w:tr>
      <w:tr w:rsidR="00E365C9" w:rsidRPr="00CB55BA" w14:paraId="24FC0BA6" w14:textId="77777777" w:rsidTr="00AE205F">
        <w:trPr>
          <w:trHeight w:val="304"/>
        </w:trPr>
        <w:tc>
          <w:tcPr>
            <w:tcW w:w="9781" w:type="dxa"/>
            <w:gridSpan w:val="6"/>
          </w:tcPr>
          <w:p w14:paraId="1945C750" w14:textId="77777777" w:rsidR="000B1BD8" w:rsidRDefault="00E365C9" w:rsidP="00C83F81">
            <w:pPr>
              <w:pStyle w:val="BodyTextBold"/>
              <w:tabs>
                <w:tab w:val="clear" w:pos="2268"/>
                <w:tab w:val="left" w:pos="1547"/>
              </w:tabs>
            </w:pPr>
            <w:r>
              <w:t>Discussion</w:t>
            </w:r>
            <w:r w:rsidR="00EC78D6">
              <w:t xml:space="preserve"> </w:t>
            </w:r>
            <w:r w:rsidR="00867980">
              <w:tab/>
            </w:r>
            <w:r w:rsidR="00EC78D6" w:rsidRPr="00A23CEE">
              <w:rPr>
                <w:b w:val="0"/>
                <w:bCs/>
              </w:rPr>
              <w:t xml:space="preserve">See </w:t>
            </w:r>
            <w:r w:rsidR="00867980">
              <w:rPr>
                <w:b w:val="0"/>
                <w:bCs/>
              </w:rPr>
              <w:t xml:space="preserve">table </w:t>
            </w:r>
            <w:r w:rsidR="00EC78D6" w:rsidRPr="00A23CEE">
              <w:rPr>
                <w:b w:val="0"/>
                <w:bCs/>
              </w:rPr>
              <w:t>below</w:t>
            </w:r>
            <w:r w:rsidR="000B1BD8">
              <w:rPr>
                <w:b w:val="0"/>
                <w:bCs/>
              </w:rPr>
              <w:t xml:space="preserve"> for record of update. </w:t>
            </w:r>
          </w:p>
        </w:tc>
      </w:tr>
      <w:tr w:rsidR="000B1BD8" w:rsidRPr="00CB55BA" w14:paraId="7B7250E3" w14:textId="77777777" w:rsidTr="00AE205F">
        <w:trPr>
          <w:trHeight w:val="304"/>
        </w:trPr>
        <w:tc>
          <w:tcPr>
            <w:tcW w:w="1560" w:type="dxa"/>
          </w:tcPr>
          <w:p w14:paraId="7457B2FF" w14:textId="77777777" w:rsidR="000B1BD8" w:rsidRPr="00CB55BA" w:rsidRDefault="000B1BD8" w:rsidP="00A23CEE">
            <w:pPr>
              <w:pStyle w:val="BodyTextBold"/>
            </w:pPr>
          </w:p>
        </w:tc>
        <w:tc>
          <w:tcPr>
            <w:tcW w:w="8221" w:type="dxa"/>
            <w:gridSpan w:val="5"/>
          </w:tcPr>
          <w:p w14:paraId="637ADCB7" w14:textId="77777777" w:rsidR="00EA4CF4" w:rsidRPr="00EA4CF4" w:rsidRDefault="00EA4CF4" w:rsidP="00A23CEE">
            <w:pPr>
              <w:pStyle w:val="BodyText"/>
            </w:pPr>
          </w:p>
        </w:tc>
      </w:tr>
      <w:tr w:rsidR="00905BF4" w:rsidRPr="00CB55BA" w14:paraId="09F3D9C0" w14:textId="77777777" w:rsidTr="00AE205F">
        <w:trPr>
          <w:trHeight w:val="304"/>
        </w:trPr>
        <w:tc>
          <w:tcPr>
            <w:tcW w:w="1560" w:type="dxa"/>
          </w:tcPr>
          <w:p w14:paraId="6B9610B2" w14:textId="77777777" w:rsidR="00905BF4" w:rsidRPr="00CB55BA" w:rsidRDefault="00905BF4" w:rsidP="00A23CEE">
            <w:pPr>
              <w:pStyle w:val="BodyTextBold"/>
            </w:pPr>
            <w:r w:rsidRPr="00CB55BA">
              <w:t>Agenda item</w:t>
            </w:r>
          </w:p>
        </w:tc>
        <w:tc>
          <w:tcPr>
            <w:tcW w:w="8221" w:type="dxa"/>
            <w:gridSpan w:val="5"/>
          </w:tcPr>
          <w:p w14:paraId="770B5CCB" w14:textId="77777777" w:rsidR="00905BF4" w:rsidRPr="00624E47" w:rsidRDefault="00624E47" w:rsidP="00A23CEE">
            <w:pPr>
              <w:pStyle w:val="BodyText"/>
              <w:rPr>
                <w:b/>
              </w:rPr>
            </w:pPr>
            <w:r w:rsidRPr="00624E47">
              <w:rPr>
                <w:b/>
              </w:rPr>
              <w:t xml:space="preserve">5. </w:t>
            </w:r>
            <w:r w:rsidR="00905BF4" w:rsidRPr="00624E47">
              <w:rPr>
                <w:b/>
              </w:rPr>
              <w:t xml:space="preserve">Capital works &amp; Maintenance  </w:t>
            </w:r>
          </w:p>
        </w:tc>
      </w:tr>
      <w:tr w:rsidR="00905BF4" w:rsidRPr="00CB55BA" w14:paraId="724875FE" w14:textId="77777777" w:rsidTr="00AE205F">
        <w:trPr>
          <w:trHeight w:val="304"/>
        </w:trPr>
        <w:tc>
          <w:tcPr>
            <w:tcW w:w="1560" w:type="dxa"/>
          </w:tcPr>
          <w:p w14:paraId="6AF553EB" w14:textId="77777777" w:rsidR="00905BF4" w:rsidRPr="00CB55BA" w:rsidRDefault="00905BF4" w:rsidP="00A23CEE">
            <w:pPr>
              <w:pStyle w:val="BodyTextBold"/>
            </w:pPr>
            <w:r>
              <w:t>Discussion</w:t>
            </w:r>
          </w:p>
        </w:tc>
        <w:tc>
          <w:tcPr>
            <w:tcW w:w="8221" w:type="dxa"/>
            <w:gridSpan w:val="5"/>
          </w:tcPr>
          <w:p w14:paraId="60A14EE9" w14:textId="23751291" w:rsidR="006200A0" w:rsidRPr="00514275" w:rsidRDefault="006200A0" w:rsidP="006200A0">
            <w:pPr>
              <w:pStyle w:val="xmsonormal"/>
              <w:shd w:val="clear" w:color="auto" w:fill="FFFFFF"/>
              <w:spacing w:before="0" w:beforeAutospacing="0" w:after="0" w:afterAutospacing="0"/>
              <w:rPr>
                <w:rFonts w:ascii="Calibri" w:hAnsi="Calibri" w:cs="Calibri"/>
                <w:color w:val="201F1E"/>
                <w:sz w:val="22"/>
                <w:szCs w:val="22"/>
              </w:rPr>
            </w:pPr>
            <w:r w:rsidRPr="00514275">
              <w:rPr>
                <w:rFonts w:ascii="Verdana" w:hAnsi="Verdana" w:cs="Calibri"/>
                <w:color w:val="000000"/>
                <w:sz w:val="20"/>
                <w:szCs w:val="20"/>
                <w:bdr w:val="none" w:sz="0" w:space="0" w:color="auto" w:frame="1"/>
              </w:rPr>
              <w:t>Maintenance Update</w:t>
            </w:r>
            <w:r w:rsidR="007C6E5A" w:rsidRPr="00514275">
              <w:rPr>
                <w:rFonts w:ascii="Verdana" w:hAnsi="Verdana" w:cs="Calibri"/>
                <w:color w:val="000000"/>
                <w:sz w:val="20"/>
                <w:szCs w:val="20"/>
                <w:bdr w:val="none" w:sz="0" w:space="0" w:color="auto" w:frame="1"/>
              </w:rPr>
              <w:t xml:space="preserve"> – Maintenance program progressing well focus is on tree work currently </w:t>
            </w:r>
          </w:p>
          <w:p w14:paraId="275D3A41" w14:textId="7E110BAB" w:rsidR="006200A0" w:rsidRPr="00514275" w:rsidRDefault="006200A0" w:rsidP="006200A0">
            <w:pPr>
              <w:pStyle w:val="xmsonormal"/>
              <w:shd w:val="clear" w:color="auto" w:fill="FFFFFF"/>
              <w:spacing w:before="0" w:beforeAutospacing="0" w:after="0" w:afterAutospacing="0"/>
              <w:rPr>
                <w:rFonts w:ascii="Verdana" w:hAnsi="Verdana" w:cs="Calibri"/>
                <w:color w:val="000000"/>
                <w:sz w:val="20"/>
                <w:szCs w:val="20"/>
                <w:bdr w:val="none" w:sz="0" w:space="0" w:color="auto" w:frame="1"/>
              </w:rPr>
            </w:pPr>
            <w:r w:rsidRPr="00514275">
              <w:rPr>
                <w:rFonts w:ascii="Verdana" w:hAnsi="Verdana" w:cs="Calibri"/>
                <w:color w:val="000000"/>
                <w:sz w:val="20"/>
                <w:szCs w:val="20"/>
                <w:bdr w:val="none" w:sz="0" w:space="0" w:color="auto" w:frame="1"/>
              </w:rPr>
              <w:t>Capital Update</w:t>
            </w:r>
            <w:r w:rsidR="007C6E5A" w:rsidRPr="00514275">
              <w:rPr>
                <w:rFonts w:ascii="Verdana" w:hAnsi="Verdana" w:cs="Calibri"/>
                <w:color w:val="000000"/>
                <w:sz w:val="20"/>
                <w:szCs w:val="20"/>
                <w:bdr w:val="none" w:sz="0" w:space="0" w:color="auto" w:frame="1"/>
              </w:rPr>
              <w:t xml:space="preserve"> – Upcoming waterways project on the area near </w:t>
            </w:r>
            <w:r w:rsidR="007C6E5A">
              <w:rPr>
                <w:rFonts w:ascii="Verdana" w:hAnsi="Verdana" w:cs="Calibri"/>
                <w:color w:val="000000"/>
                <w:sz w:val="20"/>
                <w:szCs w:val="20"/>
                <w:bdr w:val="none" w:sz="0" w:space="0" w:color="auto" w:frame="1"/>
              </w:rPr>
              <w:t xml:space="preserve">the inlets </w:t>
            </w:r>
          </w:p>
          <w:p w14:paraId="3E90A1E3" w14:textId="77777777" w:rsidR="00E67A8C" w:rsidRPr="00AE205F" w:rsidRDefault="00E67A8C" w:rsidP="006200A0">
            <w:pPr>
              <w:pStyle w:val="xmsonormal"/>
              <w:shd w:val="clear" w:color="auto" w:fill="FFFFFF"/>
              <w:spacing w:before="0" w:beforeAutospacing="0" w:after="0" w:afterAutospacing="0"/>
              <w:rPr>
                <w:rFonts w:ascii="Calibri" w:hAnsi="Calibri" w:cs="Calibri"/>
                <w:b/>
                <w:color w:val="201F1E"/>
                <w:sz w:val="22"/>
                <w:szCs w:val="22"/>
              </w:rPr>
            </w:pPr>
          </w:p>
          <w:p w14:paraId="4D9F45E0" w14:textId="77777777" w:rsidR="00407864" w:rsidRDefault="00407864" w:rsidP="006200A0">
            <w:pPr>
              <w:pStyle w:val="xmsonormal"/>
              <w:shd w:val="clear" w:color="auto" w:fill="FFFFFF"/>
              <w:spacing w:before="0" w:beforeAutospacing="0" w:after="0" w:afterAutospacing="0"/>
            </w:pPr>
          </w:p>
        </w:tc>
      </w:tr>
      <w:tr w:rsidR="00994D38" w:rsidRPr="00CB55BA" w14:paraId="5435F6E4" w14:textId="77777777" w:rsidTr="00AE205F">
        <w:trPr>
          <w:trHeight w:val="304"/>
        </w:trPr>
        <w:tc>
          <w:tcPr>
            <w:tcW w:w="1560" w:type="dxa"/>
          </w:tcPr>
          <w:p w14:paraId="60E38662" w14:textId="77777777" w:rsidR="00994D38" w:rsidRPr="00CB55BA" w:rsidRDefault="00994D38" w:rsidP="00A23CEE">
            <w:pPr>
              <w:pStyle w:val="BodyTextBold"/>
            </w:pPr>
            <w:r>
              <w:t>Agenda item</w:t>
            </w:r>
          </w:p>
        </w:tc>
        <w:tc>
          <w:tcPr>
            <w:tcW w:w="3489" w:type="dxa"/>
          </w:tcPr>
          <w:p w14:paraId="13A75A36" w14:textId="77777777" w:rsidR="00994D38" w:rsidRPr="00624E47" w:rsidRDefault="00624E47" w:rsidP="00A23CEE">
            <w:pPr>
              <w:pStyle w:val="BodyText"/>
              <w:rPr>
                <w:b/>
              </w:rPr>
            </w:pPr>
            <w:r w:rsidRPr="00624E47">
              <w:rPr>
                <w:b/>
              </w:rPr>
              <w:t xml:space="preserve">6. </w:t>
            </w:r>
            <w:r w:rsidR="004B7733" w:rsidRPr="00624E47">
              <w:rPr>
                <w:b/>
              </w:rPr>
              <w:t>Community Feedback</w:t>
            </w:r>
            <w:r w:rsidR="00994D38" w:rsidRPr="00624E47">
              <w:rPr>
                <w:b/>
              </w:rPr>
              <w:t xml:space="preserve"> </w:t>
            </w:r>
          </w:p>
        </w:tc>
        <w:tc>
          <w:tcPr>
            <w:tcW w:w="1329" w:type="dxa"/>
            <w:gridSpan w:val="2"/>
          </w:tcPr>
          <w:p w14:paraId="163C7FB8" w14:textId="77777777" w:rsidR="00994D38" w:rsidRPr="00CB55BA" w:rsidRDefault="00994D38" w:rsidP="00A23CEE">
            <w:pPr>
              <w:pStyle w:val="BodyTextBold"/>
            </w:pPr>
            <w:r>
              <w:t>Presenter</w:t>
            </w:r>
          </w:p>
        </w:tc>
        <w:tc>
          <w:tcPr>
            <w:tcW w:w="3403" w:type="dxa"/>
            <w:gridSpan w:val="2"/>
          </w:tcPr>
          <w:p w14:paraId="29FC6EDE" w14:textId="77777777" w:rsidR="00422B27" w:rsidRDefault="00422B27" w:rsidP="00A23CEE">
            <w:pPr>
              <w:pStyle w:val="BodyText"/>
            </w:pPr>
            <w:r>
              <w:t>ALL</w:t>
            </w:r>
          </w:p>
        </w:tc>
      </w:tr>
      <w:tr w:rsidR="00422B27" w:rsidRPr="00CB55BA" w14:paraId="1BF38556" w14:textId="77777777" w:rsidTr="00AE205F">
        <w:trPr>
          <w:trHeight w:val="304"/>
        </w:trPr>
        <w:tc>
          <w:tcPr>
            <w:tcW w:w="1560" w:type="dxa"/>
          </w:tcPr>
          <w:p w14:paraId="354D642B" w14:textId="77777777" w:rsidR="00422B27" w:rsidRPr="00CB55BA" w:rsidRDefault="00422B27" w:rsidP="00422B27">
            <w:pPr>
              <w:pStyle w:val="BodyTextBold"/>
            </w:pPr>
            <w:r>
              <w:t>Discussion</w:t>
            </w:r>
          </w:p>
        </w:tc>
        <w:tc>
          <w:tcPr>
            <w:tcW w:w="8221" w:type="dxa"/>
            <w:gridSpan w:val="5"/>
          </w:tcPr>
          <w:p w14:paraId="75088934" w14:textId="453C3A26" w:rsidR="00422B27" w:rsidRDefault="00422B27" w:rsidP="00422B27">
            <w:pPr>
              <w:pStyle w:val="BodyText"/>
            </w:pPr>
            <w:r>
              <w:t xml:space="preserve">Con Raffa enquired on behalf of local vegetable growers Ricky Cammerano, Alex Motta and Peter Hobson </w:t>
            </w:r>
            <w:r w:rsidR="00E67A8C">
              <w:t xml:space="preserve">- </w:t>
            </w:r>
            <w:r>
              <w:t xml:space="preserve">all raised concerns regarding why there are no flood gates installed  at the west end of </w:t>
            </w:r>
            <w:r w:rsidR="00E67A8C">
              <w:lastRenderedPageBreak/>
              <w:t>I</w:t>
            </w:r>
            <w:r>
              <w:t xml:space="preserve">sland </w:t>
            </w:r>
            <w:r w:rsidR="00E67A8C">
              <w:t>R</w:t>
            </w:r>
            <w:r>
              <w:t xml:space="preserve">oad </w:t>
            </w:r>
            <w:r w:rsidR="00EB4986">
              <w:t xml:space="preserve">drain </w:t>
            </w:r>
            <w:r>
              <w:t xml:space="preserve">and Deep </w:t>
            </w:r>
            <w:r w:rsidR="00E67A8C">
              <w:t>C</w:t>
            </w:r>
            <w:r>
              <w:t xml:space="preserve">reek catch drain </w:t>
            </w:r>
            <w:r w:rsidR="007C6E5A">
              <w:t>as well as</w:t>
            </w:r>
            <w:r>
              <w:t xml:space="preserve"> Hagelthornes drain and </w:t>
            </w:r>
            <w:r w:rsidR="00E67A8C">
              <w:t>D</w:t>
            </w:r>
            <w:r>
              <w:t xml:space="preserve">eep </w:t>
            </w:r>
            <w:r w:rsidR="00E67A8C">
              <w:t>C</w:t>
            </w:r>
            <w:r>
              <w:t>reek catch drain.</w:t>
            </w:r>
          </w:p>
          <w:p w14:paraId="638489F2" w14:textId="637F6BC9" w:rsidR="00422B27" w:rsidRDefault="00E67A8C" w:rsidP="00422B27">
            <w:pPr>
              <w:pStyle w:val="BodyText"/>
            </w:pPr>
            <w:r>
              <w:t xml:space="preserve">Their </w:t>
            </w:r>
            <w:r w:rsidR="00422B27">
              <w:t xml:space="preserve">properties have no protection from high </w:t>
            </w:r>
            <w:r>
              <w:t xml:space="preserve">water </w:t>
            </w:r>
            <w:r w:rsidR="00422B27">
              <w:t>level</w:t>
            </w:r>
            <w:r>
              <w:t>s</w:t>
            </w:r>
            <w:r w:rsidR="00422B27">
              <w:t xml:space="preserve"> in the Deep Creek catch </w:t>
            </w:r>
            <w:r>
              <w:t xml:space="preserve">which flows </w:t>
            </w:r>
            <w:r w:rsidR="00422B27">
              <w:t>back in the two respective drains</w:t>
            </w:r>
            <w:r>
              <w:t xml:space="preserve"> potentially flooding their properties</w:t>
            </w:r>
          </w:p>
          <w:p w14:paraId="6EAD0511" w14:textId="2A56FB4D" w:rsidR="00422B27" w:rsidRPr="00422B27" w:rsidRDefault="00422B27" w:rsidP="00422B27">
            <w:pPr>
              <w:pStyle w:val="BodyText"/>
              <w:rPr>
                <w:b/>
              </w:rPr>
            </w:pPr>
            <w:r w:rsidRPr="00422B27">
              <w:rPr>
                <w:b/>
              </w:rPr>
              <w:t xml:space="preserve">New Action 3.2: </w:t>
            </w:r>
            <w:r>
              <w:t>MW to investigate - SC</w:t>
            </w:r>
          </w:p>
          <w:p w14:paraId="7EA85C8D" w14:textId="77777777" w:rsidR="00422B27" w:rsidRPr="006200A0" w:rsidRDefault="00422B27" w:rsidP="00422B27">
            <w:pPr>
              <w:pStyle w:val="BodyText"/>
              <w:rPr>
                <w:iCs/>
              </w:rPr>
            </w:pPr>
          </w:p>
        </w:tc>
      </w:tr>
    </w:tbl>
    <w:p w14:paraId="684EEE4F" w14:textId="65F3876C" w:rsidR="009C7341" w:rsidRDefault="00E3008E" w:rsidP="00E3008E">
      <w:pPr>
        <w:pStyle w:val="BodyText"/>
      </w:pPr>
      <w:r w:rsidRPr="00925A9E">
        <w:rPr>
          <w:b/>
        </w:rPr>
        <w:lastRenderedPageBreak/>
        <w:t>Meeting closed</w:t>
      </w:r>
      <w:r w:rsidR="00925A9E">
        <w:rPr>
          <w:b/>
        </w:rPr>
        <w:t>:</w:t>
      </w:r>
      <w:r w:rsidRPr="00E3008E">
        <w:t xml:space="preserve">  </w:t>
      </w:r>
      <w:r w:rsidR="00422B27">
        <w:t>3.00pm</w:t>
      </w:r>
    </w:p>
    <w:p w14:paraId="37194423" w14:textId="76CDB050" w:rsidR="00676A9F" w:rsidRDefault="009C7341" w:rsidP="00EC78D6">
      <w:pPr>
        <w:pStyle w:val="BodyText"/>
      </w:pPr>
      <w:r>
        <w:rPr>
          <w:b/>
        </w:rPr>
        <w:t>N</w:t>
      </w:r>
      <w:r w:rsidR="00925A9E" w:rsidRPr="00925A9E">
        <w:rPr>
          <w:b/>
        </w:rPr>
        <w:t xml:space="preserve">ext </w:t>
      </w:r>
      <w:r w:rsidR="00925A9E" w:rsidRPr="007C6E5A">
        <w:rPr>
          <w:b/>
        </w:rPr>
        <w:t>meeting</w:t>
      </w:r>
      <w:r w:rsidR="00925A9E" w:rsidRPr="007C6E5A">
        <w:t>:</w:t>
      </w:r>
      <w:r w:rsidR="00F275E7" w:rsidRPr="007C6E5A">
        <w:t xml:space="preserve"> </w:t>
      </w:r>
      <w:r w:rsidR="00407864" w:rsidRPr="00514275">
        <w:t>Thursday</w:t>
      </w:r>
      <w:r w:rsidR="007C6E5A" w:rsidRPr="00514275">
        <w:t xml:space="preserve"> 13</w:t>
      </w:r>
      <w:r w:rsidR="00407864" w:rsidRPr="00514275">
        <w:t xml:space="preserve"> </w:t>
      </w:r>
      <w:r w:rsidR="00422B27" w:rsidRPr="00514275">
        <w:t>February</w:t>
      </w:r>
      <w:r w:rsidR="006200A0" w:rsidRPr="00514275">
        <w:t xml:space="preserve"> 1.00pm-3.00pm</w:t>
      </w:r>
      <w:r w:rsidR="00B527A8">
        <w:t xml:space="preserve"> – to refresh the Action/ Strategic Plan and review the draft Customer Charter</w:t>
      </w:r>
    </w:p>
    <w:p w14:paraId="4BF1DECE" w14:textId="54C6C3FE" w:rsidR="001C4FAD" w:rsidRDefault="001C4FAD" w:rsidP="00EC78D6">
      <w:pPr>
        <w:pStyle w:val="BodyText"/>
      </w:pPr>
      <w:r>
        <w:t xml:space="preserve">The possibility of a </w:t>
      </w:r>
      <w:r w:rsidRPr="00414100">
        <w:rPr>
          <w:u w:val="single"/>
        </w:rPr>
        <w:t>special meeting in April</w:t>
      </w:r>
      <w:r>
        <w:t xml:space="preserve"> </w:t>
      </w:r>
      <w:r w:rsidR="00967BCF">
        <w:t xml:space="preserve">(or instead of the May meeting) </w:t>
      </w:r>
      <w:r>
        <w:t>was flagged</w:t>
      </w:r>
      <w:r w:rsidR="00967BCF">
        <w:t xml:space="preserve"> for the Committee to review feedback on the Pricing Submission and Customer Charter.</w:t>
      </w:r>
      <w:r>
        <w:t xml:space="preserve"> </w:t>
      </w:r>
    </w:p>
    <w:p w14:paraId="5F57BAB8" w14:textId="623049A1" w:rsidR="004D5762" w:rsidRDefault="004D5762" w:rsidP="00EC78D6">
      <w:pPr>
        <w:pStyle w:val="BodyText"/>
      </w:pPr>
    </w:p>
    <w:p w14:paraId="7185810C" w14:textId="2BF64C8D" w:rsidR="008D2B6C" w:rsidRDefault="008D2B6C" w:rsidP="00EC78D6">
      <w:pPr>
        <w:pStyle w:val="BodyText"/>
      </w:pPr>
    </w:p>
    <w:p w14:paraId="22E3842F" w14:textId="77777777" w:rsidR="008D2B6C" w:rsidRDefault="008D2B6C" w:rsidP="00EC78D6">
      <w:pPr>
        <w:pStyle w:val="BodyText"/>
      </w:pPr>
      <w:bookmarkStart w:id="0" w:name="_GoBack"/>
      <w:bookmarkEnd w:id="0"/>
    </w:p>
    <w:p w14:paraId="705458C9" w14:textId="77777777" w:rsidR="00514275" w:rsidRDefault="00514275" w:rsidP="004D5762">
      <w:pPr>
        <w:pStyle w:val="BodyText"/>
        <w:rPr>
          <w:b/>
        </w:rPr>
      </w:pPr>
    </w:p>
    <w:p w14:paraId="43A3140A" w14:textId="4BCF71FA" w:rsidR="004D5762" w:rsidRPr="00514275" w:rsidRDefault="004D5762" w:rsidP="004D5762">
      <w:pPr>
        <w:pStyle w:val="BodyText"/>
        <w:rPr>
          <w:b/>
        </w:rPr>
      </w:pPr>
      <w:r w:rsidRPr="00EC78D6">
        <w:rPr>
          <w:b/>
        </w:rPr>
        <w:t>Action Plan</w:t>
      </w:r>
      <w:r w:rsidR="00454281">
        <w:rPr>
          <w:b/>
        </w:rPr>
        <w:t xml:space="preserve"> – </w:t>
      </w:r>
      <w:r w:rsidR="00454281" w:rsidRPr="00C83F81">
        <w:rPr>
          <w:b/>
          <w:color w:val="auto"/>
        </w:rPr>
        <w:t>Bold indicates changes</w:t>
      </w:r>
    </w:p>
    <w:tbl>
      <w:tblPr>
        <w:tblW w:w="9810" w:type="dxa"/>
        <w:tblLayout w:type="fixed"/>
        <w:tblLook w:val="04A0" w:firstRow="1" w:lastRow="0" w:firstColumn="1" w:lastColumn="0" w:noHBand="0" w:noVBand="1"/>
      </w:tblPr>
      <w:tblGrid>
        <w:gridCol w:w="421"/>
        <w:gridCol w:w="1476"/>
        <w:gridCol w:w="1926"/>
        <w:gridCol w:w="236"/>
        <w:gridCol w:w="236"/>
        <w:gridCol w:w="236"/>
        <w:gridCol w:w="709"/>
        <w:gridCol w:w="142"/>
        <w:gridCol w:w="2749"/>
        <w:gridCol w:w="142"/>
        <w:gridCol w:w="1395"/>
        <w:gridCol w:w="142"/>
      </w:tblGrid>
      <w:tr w:rsidR="004D5762" w:rsidRPr="00E365C9" w14:paraId="2526E60D" w14:textId="77777777" w:rsidTr="0033141D">
        <w:trPr>
          <w:gridAfter w:val="1"/>
          <w:wAfter w:w="142" w:type="dxa"/>
          <w:trHeight w:val="30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448C63" w14:textId="77777777" w:rsidR="004D5762" w:rsidRPr="00E365C9" w:rsidRDefault="004D5762" w:rsidP="0033141D">
            <w:pPr>
              <w:spacing w:line="240" w:lineRule="auto"/>
              <w:rPr>
                <w:rFonts w:ascii="Verdana" w:hAnsi="Verdana" w:cs="Calibri"/>
                <w:b/>
                <w:bCs/>
                <w:color w:val="000000"/>
                <w:sz w:val="16"/>
                <w:szCs w:val="16"/>
              </w:rPr>
            </w:pPr>
            <w:r w:rsidRPr="00E365C9">
              <w:rPr>
                <w:rFonts w:ascii="Verdana" w:hAnsi="Verdana" w:cs="Calibri"/>
                <w:b/>
                <w:bCs/>
                <w:color w:val="000000"/>
                <w:sz w:val="16"/>
                <w:szCs w:val="16"/>
              </w:rPr>
              <w:t>#</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A9A1D" w14:textId="77777777" w:rsidR="004D5762" w:rsidRPr="00E365C9" w:rsidRDefault="004D5762" w:rsidP="0033141D">
            <w:pPr>
              <w:spacing w:line="240" w:lineRule="auto"/>
              <w:rPr>
                <w:rFonts w:ascii="Verdana" w:hAnsi="Verdana" w:cs="Calibri"/>
                <w:b/>
                <w:bCs/>
                <w:color w:val="000000"/>
                <w:sz w:val="16"/>
                <w:szCs w:val="16"/>
              </w:rPr>
            </w:pPr>
            <w:r w:rsidRPr="00E365C9">
              <w:rPr>
                <w:rFonts w:ascii="Verdana" w:hAnsi="Verdana" w:cs="Calibri"/>
                <w:b/>
                <w:bCs/>
                <w:color w:val="000000"/>
                <w:sz w:val="16"/>
                <w:szCs w:val="16"/>
              </w:rPr>
              <w:t>Action Item</w:t>
            </w:r>
          </w:p>
        </w:tc>
        <w:tc>
          <w:tcPr>
            <w:tcW w:w="70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8736CE" w14:textId="77777777" w:rsidR="004D5762" w:rsidRPr="00E365C9" w:rsidRDefault="004D5762" w:rsidP="0033141D">
            <w:pPr>
              <w:spacing w:line="240" w:lineRule="auto"/>
              <w:rPr>
                <w:rFonts w:ascii="Verdana" w:hAnsi="Verdana" w:cs="Calibri"/>
                <w:b/>
                <w:bCs/>
                <w:color w:val="000000"/>
                <w:sz w:val="16"/>
                <w:szCs w:val="16"/>
              </w:rPr>
            </w:pPr>
            <w:r w:rsidRPr="00E365C9">
              <w:rPr>
                <w:rFonts w:ascii="Verdana" w:hAnsi="Verdana" w:cs="Calibri"/>
                <w:b/>
                <w:bCs/>
                <w:color w:val="000000"/>
                <w:sz w:val="16"/>
                <w:szCs w:val="16"/>
              </w:rPr>
              <w:t>Lead</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4E68CE" w14:textId="77777777" w:rsidR="004D5762" w:rsidRPr="00E365C9" w:rsidRDefault="004D5762" w:rsidP="0033141D">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 xml:space="preserve">Priority </w:t>
            </w:r>
          </w:p>
        </w:tc>
        <w:tc>
          <w:tcPr>
            <w:tcW w:w="28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179D39" w14:textId="77777777" w:rsidR="004D5762" w:rsidRPr="00E365C9" w:rsidRDefault="004D5762" w:rsidP="0033141D">
            <w:pPr>
              <w:spacing w:line="240" w:lineRule="auto"/>
              <w:rPr>
                <w:rFonts w:ascii="Verdana" w:hAnsi="Verdana" w:cs="Calibri"/>
                <w:b/>
                <w:bCs/>
                <w:color w:val="000000"/>
                <w:sz w:val="16"/>
                <w:szCs w:val="16"/>
              </w:rPr>
            </w:pPr>
            <w:r w:rsidRPr="00E365C9">
              <w:rPr>
                <w:rFonts w:ascii="Verdana" w:hAnsi="Verdana" w:cs="Calibri"/>
                <w:b/>
                <w:bCs/>
                <w:color w:val="000000"/>
                <w:sz w:val="16"/>
                <w:szCs w:val="16"/>
              </w:rPr>
              <w:t>Status</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F76D3E" w14:textId="77777777" w:rsidR="004D5762" w:rsidRPr="00E365C9" w:rsidRDefault="004D5762" w:rsidP="0033141D">
            <w:pPr>
              <w:spacing w:line="240" w:lineRule="auto"/>
              <w:rPr>
                <w:rFonts w:ascii="Verdana" w:hAnsi="Verdana" w:cs="Calibri"/>
                <w:b/>
                <w:bCs/>
                <w:color w:val="000000"/>
                <w:sz w:val="16"/>
                <w:szCs w:val="16"/>
              </w:rPr>
            </w:pPr>
            <w:r w:rsidRPr="00E365C9">
              <w:rPr>
                <w:rFonts w:ascii="Verdana" w:hAnsi="Verdana" w:cs="Calibri"/>
                <w:b/>
                <w:bCs/>
                <w:color w:val="000000"/>
                <w:sz w:val="16"/>
                <w:szCs w:val="16"/>
              </w:rPr>
              <w:t xml:space="preserve"> Comments</w:t>
            </w:r>
          </w:p>
        </w:tc>
      </w:tr>
      <w:tr w:rsidR="004D5762" w:rsidRPr="00E365C9" w14:paraId="1A76B297" w14:textId="77777777" w:rsidTr="0033141D">
        <w:trPr>
          <w:gridAfter w:val="1"/>
          <w:wAfter w:w="142" w:type="dxa"/>
          <w:trHeight w:val="30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0544462" w14:textId="77777777" w:rsidR="004D5762" w:rsidRPr="00E365C9" w:rsidRDefault="004D5762" w:rsidP="0033141D">
            <w:pPr>
              <w:spacing w:line="240" w:lineRule="auto"/>
              <w:rPr>
                <w:rFonts w:ascii="Verdana" w:hAnsi="Verdana" w:cs="Calibri"/>
                <w:b/>
                <w:bCs/>
                <w:color w:val="000000"/>
                <w:sz w:val="16"/>
                <w:szCs w:val="16"/>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1BD03E44" w14:textId="77777777" w:rsidR="004D5762" w:rsidRPr="00E365C9" w:rsidRDefault="004D5762" w:rsidP="0033141D">
            <w:pPr>
              <w:spacing w:line="240" w:lineRule="auto"/>
              <w:rPr>
                <w:rFonts w:ascii="Verdana" w:hAnsi="Verdana" w:cs="Calibri"/>
                <w:b/>
                <w:bCs/>
                <w:color w:val="000000"/>
                <w:sz w:val="16"/>
                <w:szCs w:val="16"/>
              </w:rPr>
            </w:pPr>
          </w:p>
        </w:tc>
        <w:tc>
          <w:tcPr>
            <w:tcW w:w="708" w:type="dxa"/>
            <w:gridSpan w:val="3"/>
            <w:vMerge/>
            <w:tcBorders>
              <w:top w:val="single" w:sz="4" w:space="0" w:color="auto"/>
              <w:left w:val="single" w:sz="4" w:space="0" w:color="auto"/>
              <w:bottom w:val="single" w:sz="4" w:space="0" w:color="auto"/>
              <w:right w:val="single" w:sz="4" w:space="0" w:color="auto"/>
            </w:tcBorders>
            <w:vAlign w:val="center"/>
            <w:hideMark/>
          </w:tcPr>
          <w:p w14:paraId="1EF1884D" w14:textId="77777777" w:rsidR="004D5762" w:rsidRPr="00E365C9" w:rsidRDefault="004D5762" w:rsidP="0033141D">
            <w:pPr>
              <w:spacing w:line="240" w:lineRule="auto"/>
              <w:rPr>
                <w:rFonts w:ascii="Verdana" w:hAnsi="Verdana" w:cs="Calibri"/>
                <w:b/>
                <w:bCs/>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306C465" w14:textId="77777777" w:rsidR="004D5762" w:rsidRPr="00E365C9" w:rsidRDefault="004D5762" w:rsidP="0033141D">
            <w:pPr>
              <w:spacing w:line="240" w:lineRule="auto"/>
              <w:rPr>
                <w:rFonts w:ascii="Verdana" w:hAnsi="Verdana" w:cs="Calibri"/>
                <w:b/>
                <w:bCs/>
                <w:color w:val="000000"/>
                <w:sz w:val="16"/>
                <w:szCs w:val="16"/>
              </w:rPr>
            </w:pPr>
          </w:p>
        </w:tc>
        <w:tc>
          <w:tcPr>
            <w:tcW w:w="2891" w:type="dxa"/>
            <w:gridSpan w:val="2"/>
            <w:vMerge/>
            <w:tcBorders>
              <w:top w:val="single" w:sz="4" w:space="0" w:color="auto"/>
              <w:left w:val="single" w:sz="4" w:space="0" w:color="auto"/>
              <w:bottom w:val="single" w:sz="4" w:space="0" w:color="auto"/>
              <w:right w:val="single" w:sz="4" w:space="0" w:color="auto"/>
            </w:tcBorders>
            <w:vAlign w:val="center"/>
            <w:hideMark/>
          </w:tcPr>
          <w:p w14:paraId="25A9290A" w14:textId="77777777" w:rsidR="004D5762" w:rsidRPr="00E365C9" w:rsidRDefault="004D5762" w:rsidP="0033141D">
            <w:pPr>
              <w:spacing w:line="240" w:lineRule="auto"/>
              <w:rPr>
                <w:rFonts w:ascii="Verdana" w:hAnsi="Verdana" w:cs="Calibri"/>
                <w:b/>
                <w:bCs/>
                <w:color w:val="000000"/>
                <w:sz w:val="16"/>
                <w:szCs w:val="16"/>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14:paraId="65983002" w14:textId="77777777" w:rsidR="004D5762" w:rsidRPr="00E365C9" w:rsidRDefault="004D5762" w:rsidP="0033141D">
            <w:pPr>
              <w:spacing w:line="240" w:lineRule="auto"/>
              <w:rPr>
                <w:rFonts w:ascii="Verdana" w:hAnsi="Verdana" w:cs="Calibri"/>
                <w:b/>
                <w:bCs/>
                <w:color w:val="000000"/>
                <w:sz w:val="16"/>
                <w:szCs w:val="16"/>
              </w:rPr>
            </w:pPr>
          </w:p>
        </w:tc>
      </w:tr>
      <w:tr w:rsidR="004D5762" w:rsidRPr="00E365C9" w14:paraId="4F2087F2" w14:textId="77777777" w:rsidTr="0033141D">
        <w:trPr>
          <w:gridAfter w:val="1"/>
          <w:wAfter w:w="142" w:type="dxa"/>
          <w:trHeight w:val="105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6AE19FB" w14:textId="77777777" w:rsidR="004D5762" w:rsidRPr="00E365C9" w:rsidRDefault="004D5762" w:rsidP="0033141D">
            <w:pPr>
              <w:spacing w:line="240" w:lineRule="auto"/>
              <w:rPr>
                <w:rFonts w:ascii="Verdana" w:hAnsi="Verdana" w:cs="Calibri"/>
                <w:b/>
                <w:bCs/>
                <w:color w:val="000000"/>
                <w:sz w:val="16"/>
                <w:szCs w:val="16"/>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702784D4" w14:textId="77777777" w:rsidR="004D5762" w:rsidRPr="00E365C9" w:rsidRDefault="004D5762" w:rsidP="0033141D">
            <w:pPr>
              <w:spacing w:line="240" w:lineRule="auto"/>
              <w:rPr>
                <w:rFonts w:ascii="Verdana" w:hAnsi="Verdana" w:cs="Calibri"/>
                <w:b/>
                <w:bCs/>
                <w:color w:val="000000"/>
                <w:sz w:val="16"/>
                <w:szCs w:val="16"/>
              </w:rPr>
            </w:pPr>
          </w:p>
        </w:tc>
        <w:tc>
          <w:tcPr>
            <w:tcW w:w="708" w:type="dxa"/>
            <w:gridSpan w:val="3"/>
            <w:vMerge/>
            <w:tcBorders>
              <w:top w:val="single" w:sz="4" w:space="0" w:color="auto"/>
              <w:left w:val="single" w:sz="4" w:space="0" w:color="auto"/>
              <w:bottom w:val="single" w:sz="4" w:space="0" w:color="auto"/>
              <w:right w:val="single" w:sz="4" w:space="0" w:color="auto"/>
            </w:tcBorders>
            <w:vAlign w:val="center"/>
            <w:hideMark/>
          </w:tcPr>
          <w:p w14:paraId="371FA045" w14:textId="77777777" w:rsidR="004D5762" w:rsidRPr="00E365C9" w:rsidRDefault="004D5762" w:rsidP="0033141D">
            <w:pPr>
              <w:spacing w:line="240" w:lineRule="auto"/>
              <w:rPr>
                <w:rFonts w:ascii="Verdana" w:hAnsi="Verdana" w:cs="Calibri"/>
                <w:b/>
                <w:bCs/>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14:paraId="5354363B" w14:textId="77777777" w:rsidR="004D5762" w:rsidRPr="00E365C9" w:rsidRDefault="004D5762" w:rsidP="0033141D">
            <w:pPr>
              <w:spacing w:line="240" w:lineRule="auto"/>
              <w:rPr>
                <w:rFonts w:ascii="Verdana" w:hAnsi="Verdana" w:cs="Calibri"/>
                <w:b/>
                <w:bCs/>
                <w:color w:val="000000"/>
                <w:sz w:val="12"/>
                <w:szCs w:val="12"/>
              </w:rPr>
            </w:pPr>
            <w:r w:rsidRPr="00E365C9">
              <w:rPr>
                <w:rFonts w:ascii="Verdana" w:hAnsi="Verdana" w:cs="Calibri"/>
                <w:b/>
                <w:bCs/>
                <w:color w:val="000000"/>
                <w:sz w:val="12"/>
                <w:szCs w:val="12"/>
              </w:rPr>
              <w:t xml:space="preserve">(1= 6 months, 2= 6 – 12 months , 3= 1 year +) </w:t>
            </w:r>
          </w:p>
        </w:tc>
        <w:tc>
          <w:tcPr>
            <w:tcW w:w="2891" w:type="dxa"/>
            <w:gridSpan w:val="2"/>
            <w:vMerge/>
            <w:tcBorders>
              <w:top w:val="single" w:sz="4" w:space="0" w:color="auto"/>
              <w:left w:val="single" w:sz="4" w:space="0" w:color="auto"/>
              <w:bottom w:val="single" w:sz="4" w:space="0" w:color="auto"/>
              <w:right w:val="single" w:sz="4" w:space="0" w:color="auto"/>
            </w:tcBorders>
            <w:vAlign w:val="center"/>
            <w:hideMark/>
          </w:tcPr>
          <w:p w14:paraId="60B153FE" w14:textId="77777777" w:rsidR="004D5762" w:rsidRPr="00E365C9" w:rsidRDefault="004D5762" w:rsidP="0033141D">
            <w:pPr>
              <w:spacing w:line="240" w:lineRule="auto"/>
              <w:rPr>
                <w:rFonts w:ascii="Verdana" w:hAnsi="Verdana" w:cs="Calibri"/>
                <w:b/>
                <w:bCs/>
                <w:color w:val="000000"/>
                <w:sz w:val="16"/>
                <w:szCs w:val="16"/>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14:paraId="0DF019F5" w14:textId="77777777" w:rsidR="004D5762" w:rsidRPr="00E365C9" w:rsidRDefault="004D5762" w:rsidP="0033141D">
            <w:pPr>
              <w:spacing w:line="240" w:lineRule="auto"/>
              <w:rPr>
                <w:rFonts w:ascii="Verdana" w:hAnsi="Verdana" w:cs="Calibri"/>
                <w:b/>
                <w:bCs/>
                <w:color w:val="000000"/>
                <w:sz w:val="16"/>
                <w:szCs w:val="16"/>
              </w:rPr>
            </w:pPr>
          </w:p>
        </w:tc>
      </w:tr>
      <w:tr w:rsidR="004D5762" w:rsidRPr="00E365C9" w14:paraId="25503118" w14:textId="77777777" w:rsidTr="0033141D">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E0C34BE" w14:textId="77777777" w:rsidR="004D5762" w:rsidRPr="00E365C9" w:rsidRDefault="004D5762" w:rsidP="0033141D">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 xml:space="preserve">The area boundaries </w:t>
            </w:r>
          </w:p>
        </w:tc>
      </w:tr>
      <w:tr w:rsidR="004D5762" w:rsidRPr="00E365C9" w14:paraId="6D882DBB" w14:textId="77777777" w:rsidTr="0033141D">
        <w:trPr>
          <w:gridAfter w:val="1"/>
          <w:wAfter w:w="142" w:type="dxa"/>
          <w:trHeight w:val="1215"/>
        </w:trPr>
        <w:tc>
          <w:tcPr>
            <w:tcW w:w="421" w:type="dxa"/>
            <w:vMerge w:val="restart"/>
            <w:tcBorders>
              <w:top w:val="nil"/>
              <w:left w:val="single" w:sz="4" w:space="0" w:color="auto"/>
              <w:bottom w:val="single" w:sz="4" w:space="0" w:color="auto"/>
              <w:right w:val="single" w:sz="4" w:space="0" w:color="auto"/>
            </w:tcBorders>
            <w:shd w:val="clear" w:color="000000" w:fill="FFFF00"/>
            <w:vAlign w:val="center"/>
            <w:hideMark/>
          </w:tcPr>
          <w:p w14:paraId="107837EB"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6F05EFCF"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Explore the opportunity to review (external provider) the KWR district boundary to ensure catchment and hydrology are equitable and climate change are taken into consideration.</w:t>
            </w:r>
          </w:p>
        </w:tc>
        <w:tc>
          <w:tcPr>
            <w:tcW w:w="708" w:type="dxa"/>
            <w:gridSpan w:val="3"/>
            <w:vMerge w:val="restart"/>
            <w:tcBorders>
              <w:top w:val="nil"/>
              <w:left w:val="single" w:sz="4" w:space="0" w:color="auto"/>
              <w:bottom w:val="single" w:sz="4" w:space="0" w:color="auto"/>
              <w:right w:val="single" w:sz="4" w:space="0" w:color="auto"/>
            </w:tcBorders>
            <w:shd w:val="clear" w:color="000000" w:fill="FFFF00"/>
            <w:vAlign w:val="center"/>
            <w:hideMark/>
          </w:tcPr>
          <w:p w14:paraId="51CDD64E"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Sarah</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14:paraId="60A33CC9"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14:paraId="715FCBAD" w14:textId="77777777" w:rsidR="004D5762" w:rsidRPr="00E365C9" w:rsidRDefault="004D5762" w:rsidP="004D5762">
            <w:pPr>
              <w:spacing w:line="240" w:lineRule="auto"/>
              <w:rPr>
                <w:rFonts w:ascii="Verdana" w:hAnsi="Verdana" w:cs="Calibri"/>
                <w:color w:val="000000"/>
                <w:sz w:val="16"/>
                <w:szCs w:val="16"/>
              </w:rPr>
            </w:pPr>
            <w:r w:rsidRPr="00E365C9">
              <w:rPr>
                <w:rFonts w:ascii="Verdana" w:hAnsi="Verdana" w:cs="Calibri"/>
                <w:color w:val="000000"/>
                <w:sz w:val="16"/>
                <w:szCs w:val="16"/>
              </w:rPr>
              <w:t xml:space="preserve">Consultation to commence </w:t>
            </w:r>
            <w:r>
              <w:rPr>
                <w:rFonts w:ascii="Verdana" w:hAnsi="Verdana" w:cs="Calibri"/>
                <w:color w:val="000000"/>
                <w:sz w:val="16"/>
                <w:szCs w:val="16"/>
              </w:rPr>
              <w:t>around pricing submission shortly chance to get issue on MW agenda here.</w:t>
            </w:r>
          </w:p>
        </w:tc>
        <w:tc>
          <w:tcPr>
            <w:tcW w:w="1537"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14:paraId="031591D4" w14:textId="77777777" w:rsidR="004D5762" w:rsidRPr="00C83F81" w:rsidRDefault="004D5762" w:rsidP="0033141D">
            <w:pPr>
              <w:spacing w:line="240" w:lineRule="auto"/>
              <w:rPr>
                <w:rFonts w:ascii="Verdana" w:hAnsi="Verdana" w:cs="Calibri"/>
                <w:b/>
                <w:color w:val="000000"/>
                <w:sz w:val="16"/>
                <w:szCs w:val="16"/>
              </w:rPr>
            </w:pPr>
            <w:r w:rsidRPr="00C83F81">
              <w:rPr>
                <w:rFonts w:ascii="Verdana" w:hAnsi="Verdana" w:cs="Calibri"/>
                <w:b/>
                <w:color w:val="000000"/>
                <w:sz w:val="16"/>
                <w:szCs w:val="16"/>
              </w:rPr>
              <w:t>Briefing by Trent Griffins at most recent meeting</w:t>
            </w:r>
          </w:p>
        </w:tc>
      </w:tr>
      <w:tr w:rsidR="004D5762" w:rsidRPr="00E365C9" w14:paraId="2271EF78" w14:textId="77777777" w:rsidTr="0033141D">
        <w:trPr>
          <w:gridAfter w:val="1"/>
          <w:wAfter w:w="142" w:type="dxa"/>
          <w:trHeight w:val="260"/>
        </w:trPr>
        <w:tc>
          <w:tcPr>
            <w:tcW w:w="421" w:type="dxa"/>
            <w:vMerge/>
            <w:tcBorders>
              <w:top w:val="nil"/>
              <w:left w:val="single" w:sz="4" w:space="0" w:color="auto"/>
              <w:bottom w:val="single" w:sz="4" w:space="0" w:color="auto"/>
              <w:right w:val="single" w:sz="4" w:space="0" w:color="auto"/>
            </w:tcBorders>
            <w:vAlign w:val="center"/>
            <w:hideMark/>
          </w:tcPr>
          <w:p w14:paraId="1C4F5639" w14:textId="77777777" w:rsidR="004D5762" w:rsidRPr="00E365C9" w:rsidRDefault="004D5762" w:rsidP="0033141D">
            <w:pPr>
              <w:spacing w:line="240" w:lineRule="auto"/>
              <w:rPr>
                <w:rFonts w:ascii="Verdana" w:hAnsi="Verdana" w:cs="Calibri"/>
                <w:color w:val="000000"/>
                <w:sz w:val="16"/>
                <w:szCs w:val="16"/>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2AAB99DB" w14:textId="77777777" w:rsidR="004D5762" w:rsidRPr="00E365C9" w:rsidRDefault="004D5762" w:rsidP="0033141D">
            <w:pPr>
              <w:spacing w:line="240" w:lineRule="auto"/>
              <w:rPr>
                <w:rFonts w:ascii="Verdana" w:hAnsi="Verdana" w:cs="Calibri"/>
                <w:color w:val="000000"/>
                <w:sz w:val="16"/>
                <w:szCs w:val="16"/>
              </w:rPr>
            </w:pPr>
          </w:p>
        </w:tc>
        <w:tc>
          <w:tcPr>
            <w:tcW w:w="708" w:type="dxa"/>
            <w:gridSpan w:val="3"/>
            <w:vMerge/>
            <w:tcBorders>
              <w:top w:val="nil"/>
              <w:left w:val="single" w:sz="4" w:space="0" w:color="auto"/>
              <w:bottom w:val="single" w:sz="4" w:space="0" w:color="auto"/>
              <w:right w:val="single" w:sz="4" w:space="0" w:color="auto"/>
            </w:tcBorders>
            <w:vAlign w:val="center"/>
            <w:hideMark/>
          </w:tcPr>
          <w:p w14:paraId="143A3589" w14:textId="77777777" w:rsidR="004D5762" w:rsidRPr="00E365C9" w:rsidRDefault="004D5762" w:rsidP="0033141D">
            <w:pPr>
              <w:spacing w:line="240" w:lineRule="auto"/>
              <w:rPr>
                <w:rFonts w:ascii="Verdana" w:hAnsi="Verdana" w:cs="Calibri"/>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18248D7B" w14:textId="77777777" w:rsidR="004D5762" w:rsidRPr="00E365C9" w:rsidRDefault="004D5762" w:rsidP="0033141D">
            <w:pPr>
              <w:spacing w:line="240" w:lineRule="auto"/>
              <w:rPr>
                <w:rFonts w:ascii="Verdana" w:hAnsi="Verdana" w:cs="Calibri"/>
                <w:color w:val="000000"/>
                <w:sz w:val="16"/>
                <w:szCs w:val="16"/>
              </w:rPr>
            </w:pPr>
          </w:p>
        </w:tc>
        <w:tc>
          <w:tcPr>
            <w:tcW w:w="2891" w:type="dxa"/>
            <w:gridSpan w:val="2"/>
            <w:vMerge/>
            <w:tcBorders>
              <w:top w:val="nil"/>
              <w:left w:val="single" w:sz="4" w:space="0" w:color="auto"/>
              <w:bottom w:val="single" w:sz="4" w:space="0" w:color="auto"/>
              <w:right w:val="single" w:sz="4" w:space="0" w:color="auto"/>
            </w:tcBorders>
            <w:vAlign w:val="center"/>
            <w:hideMark/>
          </w:tcPr>
          <w:p w14:paraId="4D5470D0" w14:textId="77777777" w:rsidR="004D5762" w:rsidRPr="00E365C9" w:rsidRDefault="004D5762" w:rsidP="0033141D">
            <w:pPr>
              <w:spacing w:line="240" w:lineRule="auto"/>
              <w:rPr>
                <w:rFonts w:ascii="Verdana" w:hAnsi="Verdana" w:cs="Calibri"/>
                <w:color w:val="000000"/>
                <w:sz w:val="16"/>
                <w:szCs w:val="16"/>
              </w:rPr>
            </w:pPr>
          </w:p>
        </w:tc>
        <w:tc>
          <w:tcPr>
            <w:tcW w:w="1537" w:type="dxa"/>
            <w:gridSpan w:val="2"/>
            <w:vMerge/>
            <w:tcBorders>
              <w:top w:val="nil"/>
              <w:left w:val="single" w:sz="4" w:space="0" w:color="auto"/>
              <w:bottom w:val="single" w:sz="4" w:space="0" w:color="auto"/>
              <w:right w:val="single" w:sz="4" w:space="0" w:color="auto"/>
            </w:tcBorders>
            <w:vAlign w:val="center"/>
            <w:hideMark/>
          </w:tcPr>
          <w:p w14:paraId="3B78C031" w14:textId="77777777" w:rsidR="004D5762" w:rsidRPr="00E365C9" w:rsidRDefault="004D5762" w:rsidP="0033141D">
            <w:pPr>
              <w:spacing w:line="240" w:lineRule="auto"/>
              <w:rPr>
                <w:rFonts w:ascii="Verdana" w:hAnsi="Verdana" w:cs="Calibri"/>
                <w:color w:val="000000"/>
                <w:sz w:val="16"/>
                <w:szCs w:val="16"/>
              </w:rPr>
            </w:pPr>
          </w:p>
        </w:tc>
      </w:tr>
      <w:tr w:rsidR="004D5762" w:rsidRPr="00E365C9" w14:paraId="00135BD0" w14:textId="77777777" w:rsidTr="0033141D">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7FC9601" w14:textId="77777777" w:rsidR="004D5762" w:rsidRPr="00E365C9" w:rsidRDefault="004D5762" w:rsidP="0033141D">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Flood protection / improved flows</w:t>
            </w:r>
          </w:p>
        </w:tc>
      </w:tr>
      <w:tr w:rsidR="004D5762" w:rsidRPr="00E365C9" w14:paraId="0F8EC6FE" w14:textId="77777777" w:rsidTr="0033141D">
        <w:trPr>
          <w:gridAfter w:val="1"/>
          <w:wAfter w:w="142" w:type="dxa"/>
          <w:trHeight w:val="711"/>
        </w:trPr>
        <w:tc>
          <w:tcPr>
            <w:tcW w:w="421" w:type="dxa"/>
            <w:vMerge w:val="restart"/>
            <w:tcBorders>
              <w:top w:val="nil"/>
              <w:left w:val="single" w:sz="4" w:space="0" w:color="auto"/>
              <w:bottom w:val="single" w:sz="4" w:space="0" w:color="auto"/>
              <w:right w:val="single" w:sz="4" w:space="0" w:color="auto"/>
            </w:tcBorders>
            <w:shd w:val="clear" w:color="000000" w:fill="FFFF00"/>
            <w:vAlign w:val="center"/>
            <w:hideMark/>
          </w:tcPr>
          <w:p w14:paraId="01B5FDED"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2</w:t>
            </w:r>
          </w:p>
        </w:tc>
        <w:tc>
          <w:tcPr>
            <w:tcW w:w="3402" w:type="dxa"/>
            <w:gridSpan w:val="2"/>
            <w:vMerge w:val="restart"/>
            <w:tcBorders>
              <w:top w:val="single" w:sz="4" w:space="0" w:color="auto"/>
              <w:left w:val="single" w:sz="4" w:space="0" w:color="auto"/>
              <w:bottom w:val="single" w:sz="4" w:space="0" w:color="000000"/>
              <w:right w:val="nil"/>
            </w:tcBorders>
            <w:shd w:val="clear" w:color="000000" w:fill="FFFF00"/>
            <w:vAlign w:val="center"/>
            <w:hideMark/>
          </w:tcPr>
          <w:p w14:paraId="3DDB2BE4"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Investigate the potential removal of pylons under the historic railway bridge crossing at Bunyip River to assist in flood conveyance</w:t>
            </w:r>
          </w:p>
        </w:tc>
        <w:tc>
          <w:tcPr>
            <w:tcW w:w="708" w:type="dxa"/>
            <w:gridSpan w:val="3"/>
            <w:vMerge w:val="restart"/>
            <w:tcBorders>
              <w:top w:val="nil"/>
              <w:left w:val="single" w:sz="4" w:space="0" w:color="auto"/>
              <w:bottom w:val="single" w:sz="4" w:space="0" w:color="auto"/>
              <w:right w:val="single" w:sz="4" w:space="0" w:color="auto"/>
            </w:tcBorders>
            <w:shd w:val="clear" w:color="000000" w:fill="FFFF00"/>
            <w:vAlign w:val="center"/>
            <w:hideMark/>
          </w:tcPr>
          <w:p w14:paraId="1C2F9334"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14:paraId="682EFD31"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FFFF00"/>
            <w:vAlign w:val="center"/>
            <w:hideMark/>
          </w:tcPr>
          <w:p w14:paraId="6DB42FB1"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Feedback from Council heritage constraints on Bunyip River Bridge</w:t>
            </w:r>
            <w:r>
              <w:rPr>
                <w:rFonts w:ascii="Verdana" w:hAnsi="Verdana" w:cs="Calibri"/>
                <w:color w:val="000000"/>
                <w:sz w:val="16"/>
                <w:szCs w:val="16"/>
              </w:rPr>
              <w:t xml:space="preserve"> sought.</w:t>
            </w:r>
            <w:r w:rsidRPr="00E365C9">
              <w:rPr>
                <w:rFonts w:ascii="Verdana" w:hAnsi="Verdana" w:cs="Calibri"/>
                <w:color w:val="000000"/>
                <w:sz w:val="16"/>
                <w:szCs w:val="16"/>
              </w:rPr>
              <w:t xml:space="preserve"> </w:t>
            </w:r>
          </w:p>
        </w:tc>
        <w:tc>
          <w:tcPr>
            <w:tcW w:w="1537"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14:paraId="349692E9" w14:textId="77777777" w:rsidR="004D5762" w:rsidRPr="00C83F81" w:rsidRDefault="004D5762" w:rsidP="004D5762">
            <w:pPr>
              <w:spacing w:line="240" w:lineRule="auto"/>
              <w:rPr>
                <w:rFonts w:ascii="Verdana" w:hAnsi="Verdana" w:cs="Calibri"/>
                <w:b/>
                <w:color w:val="000000"/>
                <w:sz w:val="16"/>
                <w:szCs w:val="16"/>
              </w:rPr>
            </w:pPr>
            <w:r w:rsidRPr="00C83F81">
              <w:rPr>
                <w:rFonts w:ascii="Verdana" w:hAnsi="Verdana" w:cs="Calibri"/>
                <w:b/>
                <w:color w:val="000000"/>
                <w:sz w:val="16"/>
                <w:szCs w:val="16"/>
              </w:rPr>
              <w:t>Survey received preliminary assessment to be completed</w:t>
            </w:r>
          </w:p>
        </w:tc>
      </w:tr>
      <w:tr w:rsidR="004D5762" w:rsidRPr="00E365C9" w14:paraId="00E0ACA4" w14:textId="77777777" w:rsidTr="0033141D">
        <w:trPr>
          <w:gridAfter w:val="1"/>
          <w:wAfter w:w="142" w:type="dxa"/>
          <w:trHeight w:val="575"/>
        </w:trPr>
        <w:tc>
          <w:tcPr>
            <w:tcW w:w="421" w:type="dxa"/>
            <w:vMerge/>
            <w:tcBorders>
              <w:top w:val="nil"/>
              <w:left w:val="single" w:sz="4" w:space="0" w:color="auto"/>
              <w:bottom w:val="single" w:sz="4" w:space="0" w:color="auto"/>
              <w:right w:val="single" w:sz="4" w:space="0" w:color="auto"/>
            </w:tcBorders>
            <w:vAlign w:val="center"/>
            <w:hideMark/>
          </w:tcPr>
          <w:p w14:paraId="7374C9A6" w14:textId="77777777" w:rsidR="004D5762" w:rsidRPr="00E365C9" w:rsidRDefault="004D5762" w:rsidP="0033141D">
            <w:pPr>
              <w:spacing w:line="240" w:lineRule="auto"/>
              <w:rPr>
                <w:rFonts w:ascii="Verdana" w:hAnsi="Verdana" w:cs="Calibri"/>
                <w:color w:val="000000"/>
                <w:sz w:val="16"/>
                <w:szCs w:val="16"/>
              </w:rPr>
            </w:pPr>
          </w:p>
        </w:tc>
        <w:tc>
          <w:tcPr>
            <w:tcW w:w="3402" w:type="dxa"/>
            <w:gridSpan w:val="2"/>
            <w:vMerge/>
            <w:tcBorders>
              <w:top w:val="single" w:sz="4" w:space="0" w:color="auto"/>
              <w:left w:val="single" w:sz="4" w:space="0" w:color="auto"/>
              <w:bottom w:val="single" w:sz="4" w:space="0" w:color="000000"/>
              <w:right w:val="nil"/>
            </w:tcBorders>
            <w:vAlign w:val="center"/>
            <w:hideMark/>
          </w:tcPr>
          <w:p w14:paraId="6268DB2A" w14:textId="77777777" w:rsidR="004D5762" w:rsidRPr="00E365C9" w:rsidRDefault="004D5762" w:rsidP="0033141D">
            <w:pPr>
              <w:spacing w:line="240" w:lineRule="auto"/>
              <w:rPr>
                <w:rFonts w:ascii="Verdana" w:hAnsi="Verdana" w:cs="Calibri"/>
                <w:color w:val="000000"/>
                <w:sz w:val="16"/>
                <w:szCs w:val="16"/>
              </w:rPr>
            </w:pPr>
          </w:p>
        </w:tc>
        <w:tc>
          <w:tcPr>
            <w:tcW w:w="708" w:type="dxa"/>
            <w:gridSpan w:val="3"/>
            <w:vMerge/>
            <w:tcBorders>
              <w:top w:val="nil"/>
              <w:left w:val="single" w:sz="4" w:space="0" w:color="auto"/>
              <w:bottom w:val="single" w:sz="4" w:space="0" w:color="auto"/>
              <w:right w:val="single" w:sz="4" w:space="0" w:color="auto"/>
            </w:tcBorders>
            <w:vAlign w:val="center"/>
            <w:hideMark/>
          </w:tcPr>
          <w:p w14:paraId="6BACCFD1" w14:textId="77777777" w:rsidR="004D5762" w:rsidRPr="00E365C9" w:rsidRDefault="004D5762" w:rsidP="0033141D">
            <w:pPr>
              <w:spacing w:line="240" w:lineRule="auto"/>
              <w:rPr>
                <w:rFonts w:ascii="Verdana" w:hAnsi="Verdana" w:cs="Calibri"/>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5FAD84E7" w14:textId="77777777" w:rsidR="004D5762" w:rsidRPr="00E365C9" w:rsidRDefault="004D5762" w:rsidP="0033141D">
            <w:pPr>
              <w:spacing w:line="240" w:lineRule="auto"/>
              <w:rPr>
                <w:rFonts w:ascii="Verdana" w:hAnsi="Verdana" w:cs="Calibri"/>
                <w:color w:val="000000"/>
                <w:sz w:val="16"/>
                <w:szCs w:val="16"/>
              </w:rPr>
            </w:pPr>
          </w:p>
        </w:tc>
        <w:tc>
          <w:tcPr>
            <w:tcW w:w="2891" w:type="dxa"/>
            <w:gridSpan w:val="2"/>
            <w:tcBorders>
              <w:top w:val="nil"/>
              <w:left w:val="nil"/>
              <w:bottom w:val="single" w:sz="4" w:space="0" w:color="auto"/>
              <w:right w:val="single" w:sz="4" w:space="0" w:color="auto"/>
            </w:tcBorders>
            <w:shd w:val="clear" w:color="000000" w:fill="FFFF00"/>
            <w:vAlign w:val="center"/>
            <w:hideMark/>
          </w:tcPr>
          <w:p w14:paraId="1ED0750D"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Looking to initiate investigation into risk of blockage, funding will be required. McDonalds Drain also to be considered</w:t>
            </w:r>
          </w:p>
        </w:tc>
        <w:tc>
          <w:tcPr>
            <w:tcW w:w="1537" w:type="dxa"/>
            <w:gridSpan w:val="2"/>
            <w:vMerge/>
            <w:tcBorders>
              <w:top w:val="nil"/>
              <w:left w:val="single" w:sz="4" w:space="0" w:color="auto"/>
              <w:bottom w:val="single" w:sz="4" w:space="0" w:color="auto"/>
              <w:right w:val="single" w:sz="4" w:space="0" w:color="auto"/>
            </w:tcBorders>
            <w:vAlign w:val="center"/>
            <w:hideMark/>
          </w:tcPr>
          <w:p w14:paraId="3E27331D" w14:textId="77777777" w:rsidR="004D5762" w:rsidRPr="00E365C9" w:rsidRDefault="004D5762" w:rsidP="0033141D">
            <w:pPr>
              <w:spacing w:line="240" w:lineRule="auto"/>
              <w:rPr>
                <w:rFonts w:ascii="Verdana" w:hAnsi="Verdana" w:cs="Calibri"/>
                <w:color w:val="000000"/>
                <w:sz w:val="16"/>
                <w:szCs w:val="16"/>
              </w:rPr>
            </w:pPr>
          </w:p>
        </w:tc>
      </w:tr>
      <w:tr w:rsidR="004D5762" w:rsidRPr="00E365C9" w14:paraId="4195BCDB" w14:textId="77777777" w:rsidTr="0033141D">
        <w:trPr>
          <w:gridAfter w:val="1"/>
          <w:wAfter w:w="142" w:type="dxa"/>
          <w:trHeight w:val="1428"/>
        </w:trPr>
        <w:tc>
          <w:tcPr>
            <w:tcW w:w="421" w:type="dxa"/>
            <w:tcBorders>
              <w:top w:val="nil"/>
              <w:left w:val="single" w:sz="4" w:space="0" w:color="auto"/>
              <w:bottom w:val="single" w:sz="4" w:space="0" w:color="auto"/>
              <w:right w:val="single" w:sz="4" w:space="0" w:color="auto"/>
            </w:tcBorders>
            <w:shd w:val="clear" w:color="000000" w:fill="FFFF00"/>
            <w:vAlign w:val="center"/>
            <w:hideMark/>
          </w:tcPr>
          <w:p w14:paraId="464BBF88"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lastRenderedPageBreak/>
              <w:t>3</w:t>
            </w:r>
          </w:p>
        </w:tc>
        <w:tc>
          <w:tcPr>
            <w:tcW w:w="3402" w:type="dxa"/>
            <w:gridSpan w:val="2"/>
            <w:tcBorders>
              <w:top w:val="single" w:sz="4" w:space="0" w:color="auto"/>
              <w:left w:val="nil"/>
              <w:right w:val="single" w:sz="4" w:space="0" w:color="auto"/>
            </w:tcBorders>
            <w:shd w:val="clear" w:color="000000" w:fill="FFFF00"/>
            <w:vAlign w:val="center"/>
            <w:hideMark/>
          </w:tcPr>
          <w:p w14:paraId="62FFA7D6" w14:textId="77777777" w:rsidR="004D5762" w:rsidRPr="00E365C9" w:rsidRDefault="004D5762" w:rsidP="0033141D">
            <w:pPr>
              <w:spacing w:line="240" w:lineRule="auto"/>
              <w:rPr>
                <w:rFonts w:ascii="Verdana" w:hAnsi="Verdana" w:cs="Calibri"/>
                <w:color w:val="000000"/>
                <w:sz w:val="16"/>
                <w:szCs w:val="16"/>
              </w:rPr>
            </w:pPr>
            <w:r>
              <w:rPr>
                <w:rFonts w:ascii="Verdana" w:hAnsi="Verdana" w:cs="Calibri"/>
                <w:color w:val="000000"/>
                <w:sz w:val="16"/>
                <w:szCs w:val="16"/>
              </w:rPr>
              <w:t>Improve management of Bunyip Main Drain</w:t>
            </w:r>
          </w:p>
        </w:tc>
        <w:tc>
          <w:tcPr>
            <w:tcW w:w="708" w:type="dxa"/>
            <w:gridSpan w:val="3"/>
            <w:tcBorders>
              <w:top w:val="nil"/>
              <w:left w:val="single" w:sz="4" w:space="0" w:color="auto"/>
              <w:bottom w:val="single" w:sz="4" w:space="0" w:color="auto"/>
              <w:right w:val="single" w:sz="4" w:space="0" w:color="auto"/>
            </w:tcBorders>
            <w:shd w:val="clear" w:color="000000" w:fill="FFFF00"/>
            <w:vAlign w:val="center"/>
            <w:hideMark/>
          </w:tcPr>
          <w:p w14:paraId="04D6A379"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14:paraId="394A0D8F"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single" w:sz="4" w:space="0" w:color="auto"/>
              <w:bottom w:val="single" w:sz="4" w:space="0" w:color="000000"/>
              <w:right w:val="single" w:sz="4" w:space="0" w:color="auto"/>
            </w:tcBorders>
            <w:shd w:val="clear" w:color="000000" w:fill="FFFF00"/>
            <w:vAlign w:val="center"/>
            <w:hideMark/>
          </w:tcPr>
          <w:p w14:paraId="68F6EE0E" w14:textId="77777777" w:rsidR="004D5762"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New PM's to be set up</w:t>
            </w:r>
            <w:r>
              <w:rPr>
                <w:rFonts w:ascii="Verdana" w:hAnsi="Verdana" w:cs="Calibri"/>
                <w:color w:val="000000"/>
                <w:sz w:val="16"/>
                <w:szCs w:val="16"/>
              </w:rPr>
              <w:t xml:space="preserve"> for grooming of Melaleuca</w:t>
            </w:r>
            <w:r w:rsidRPr="00E365C9">
              <w:rPr>
                <w:rFonts w:ascii="Verdana" w:hAnsi="Verdana" w:cs="Calibri"/>
                <w:color w:val="000000"/>
                <w:sz w:val="16"/>
                <w:szCs w:val="16"/>
              </w:rPr>
              <w:t>.</w:t>
            </w:r>
          </w:p>
          <w:p w14:paraId="64177762"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xml:space="preserve">Additional works planned for </w:t>
            </w:r>
            <w:r>
              <w:rPr>
                <w:rFonts w:ascii="Verdana" w:hAnsi="Verdana" w:cs="Calibri"/>
                <w:color w:val="000000"/>
                <w:sz w:val="16"/>
                <w:szCs w:val="16"/>
              </w:rPr>
              <w:t>levees</w:t>
            </w:r>
            <w:r w:rsidRPr="00E365C9">
              <w:rPr>
                <w:rFonts w:ascii="Verdana" w:hAnsi="Verdana" w:cs="Calibri"/>
                <w:color w:val="000000"/>
                <w:sz w:val="16"/>
                <w:szCs w:val="16"/>
              </w:rPr>
              <w:t>. Investigation underway for how to improve the environmental management of the area.</w:t>
            </w:r>
          </w:p>
        </w:tc>
        <w:tc>
          <w:tcPr>
            <w:tcW w:w="1537" w:type="dxa"/>
            <w:gridSpan w:val="2"/>
            <w:tcBorders>
              <w:top w:val="nil"/>
              <w:left w:val="single" w:sz="4" w:space="0" w:color="auto"/>
              <w:bottom w:val="single" w:sz="4" w:space="0" w:color="auto"/>
              <w:right w:val="single" w:sz="4" w:space="0" w:color="auto"/>
            </w:tcBorders>
            <w:shd w:val="clear" w:color="000000" w:fill="FFFF00"/>
            <w:vAlign w:val="center"/>
            <w:hideMark/>
          </w:tcPr>
          <w:p w14:paraId="734BE4CF" w14:textId="77777777" w:rsidR="004D5762" w:rsidRPr="00E365C9" w:rsidRDefault="004D5762" w:rsidP="0033141D">
            <w:pPr>
              <w:spacing w:line="240" w:lineRule="auto"/>
              <w:rPr>
                <w:rFonts w:ascii="Verdana" w:hAnsi="Verdana" w:cs="Calibri"/>
                <w:color w:val="000000"/>
                <w:sz w:val="16"/>
                <w:szCs w:val="16"/>
              </w:rPr>
            </w:pPr>
            <w:r>
              <w:rPr>
                <w:rFonts w:ascii="Verdana" w:hAnsi="Verdana" w:cs="Calibri"/>
                <w:color w:val="000000"/>
                <w:sz w:val="16"/>
                <w:szCs w:val="16"/>
              </w:rPr>
              <w:t>Ongoing improvements</w:t>
            </w:r>
          </w:p>
        </w:tc>
      </w:tr>
      <w:tr w:rsidR="004D5762" w:rsidRPr="00E365C9" w14:paraId="6BA6F076" w14:textId="77777777" w:rsidTr="0033141D">
        <w:trPr>
          <w:gridAfter w:val="1"/>
          <w:wAfter w:w="142" w:type="dxa"/>
          <w:trHeight w:val="2112"/>
        </w:trPr>
        <w:tc>
          <w:tcPr>
            <w:tcW w:w="421" w:type="dxa"/>
            <w:tcBorders>
              <w:top w:val="nil"/>
              <w:left w:val="single" w:sz="4" w:space="0" w:color="auto"/>
              <w:bottom w:val="single" w:sz="4" w:space="0" w:color="auto"/>
              <w:right w:val="single" w:sz="4" w:space="0" w:color="auto"/>
            </w:tcBorders>
            <w:shd w:val="clear" w:color="000000" w:fill="FFFF00"/>
            <w:vAlign w:val="center"/>
            <w:hideMark/>
          </w:tcPr>
          <w:p w14:paraId="287AE784"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4</w:t>
            </w:r>
          </w:p>
        </w:tc>
        <w:tc>
          <w:tcPr>
            <w:tcW w:w="3402" w:type="dxa"/>
            <w:gridSpan w:val="2"/>
            <w:tcBorders>
              <w:top w:val="single" w:sz="4" w:space="0" w:color="auto"/>
              <w:left w:val="nil"/>
              <w:bottom w:val="single" w:sz="4" w:space="0" w:color="auto"/>
              <w:right w:val="single" w:sz="4" w:space="0" w:color="auto"/>
            </w:tcBorders>
            <w:shd w:val="clear" w:color="000000" w:fill="FFFF00"/>
            <w:vAlign w:val="center"/>
            <w:hideMark/>
          </w:tcPr>
          <w:p w14:paraId="0E107126"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xml:space="preserve"> Are we getting development right?</w:t>
            </w:r>
          </w:p>
        </w:tc>
        <w:tc>
          <w:tcPr>
            <w:tcW w:w="708" w:type="dxa"/>
            <w:gridSpan w:val="3"/>
            <w:tcBorders>
              <w:top w:val="nil"/>
              <w:left w:val="nil"/>
              <w:bottom w:val="single" w:sz="4" w:space="0" w:color="auto"/>
              <w:right w:val="single" w:sz="4" w:space="0" w:color="auto"/>
            </w:tcBorders>
            <w:shd w:val="clear" w:color="000000" w:fill="FFFF00"/>
            <w:vAlign w:val="center"/>
            <w:hideMark/>
          </w:tcPr>
          <w:p w14:paraId="27D16924"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709" w:type="dxa"/>
            <w:tcBorders>
              <w:top w:val="nil"/>
              <w:left w:val="nil"/>
              <w:bottom w:val="single" w:sz="4" w:space="0" w:color="auto"/>
              <w:right w:val="single" w:sz="4" w:space="0" w:color="auto"/>
            </w:tcBorders>
            <w:shd w:val="clear" w:color="000000" w:fill="FFFF00"/>
            <w:vAlign w:val="center"/>
            <w:hideMark/>
          </w:tcPr>
          <w:p w14:paraId="27BB559C"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2</w:t>
            </w:r>
          </w:p>
        </w:tc>
        <w:tc>
          <w:tcPr>
            <w:tcW w:w="4428" w:type="dxa"/>
            <w:gridSpan w:val="4"/>
            <w:tcBorders>
              <w:top w:val="nil"/>
              <w:left w:val="nil"/>
              <w:bottom w:val="single" w:sz="4" w:space="0" w:color="auto"/>
              <w:right w:val="single" w:sz="4" w:space="0" w:color="auto"/>
            </w:tcBorders>
            <w:shd w:val="clear" w:color="000000" w:fill="FFFF00"/>
            <w:vAlign w:val="center"/>
            <w:hideMark/>
          </w:tcPr>
          <w:p w14:paraId="58CFF8BE" w14:textId="77777777" w:rsidR="004D5762"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Key developments to be discussed as a part of this action item</w:t>
            </w:r>
            <w:r>
              <w:rPr>
                <w:rFonts w:ascii="Verdana" w:hAnsi="Verdana" w:cs="Calibri"/>
                <w:color w:val="000000"/>
                <w:sz w:val="16"/>
                <w:szCs w:val="16"/>
              </w:rPr>
              <w:t xml:space="preserve">: </w:t>
            </w:r>
          </w:p>
          <w:p w14:paraId="3D867E45" w14:textId="77777777" w:rsidR="004D5762" w:rsidRPr="00E365C9" w:rsidRDefault="004D5762" w:rsidP="0033141D">
            <w:pPr>
              <w:spacing w:line="240" w:lineRule="auto"/>
              <w:rPr>
                <w:rFonts w:ascii="Verdana" w:hAnsi="Verdana" w:cs="Calibri"/>
                <w:color w:val="000000"/>
                <w:sz w:val="16"/>
                <w:szCs w:val="16"/>
              </w:rPr>
            </w:pPr>
            <w:r>
              <w:rPr>
                <w:rFonts w:ascii="Verdana" w:hAnsi="Verdana" w:cs="Calibri"/>
                <w:color w:val="000000"/>
                <w:sz w:val="16"/>
                <w:szCs w:val="16"/>
              </w:rPr>
              <w:t>South Gippsland Railway Duplication Meeting attended</w:t>
            </w:r>
            <w:r w:rsidRPr="00E365C9">
              <w:rPr>
                <w:rFonts w:ascii="Verdana" w:hAnsi="Verdana" w:cs="Calibri"/>
                <w:color w:val="000000"/>
                <w:sz w:val="16"/>
                <w:szCs w:val="16"/>
              </w:rPr>
              <w:t xml:space="preserve"> Aurecon/Jacobs/McDonald together working on project.  Many EPBC concerns with rail alignment - bandicoot, Grayling, Strzelecki Gum etc - concept design - then onto detailed design. MW confident that they will satisfy Commonwealth and State Depts and will take on comments from Project Group. Not anticipating</w:t>
            </w:r>
            <w:r>
              <w:rPr>
                <w:rFonts w:ascii="Verdana" w:hAnsi="Verdana" w:cs="Calibri"/>
                <w:color w:val="000000"/>
                <w:sz w:val="16"/>
                <w:szCs w:val="16"/>
              </w:rPr>
              <w:t xml:space="preserve"> objection. Further engagement needed during construction phase.</w:t>
            </w:r>
          </w:p>
        </w:tc>
      </w:tr>
      <w:tr w:rsidR="004D5762" w:rsidRPr="00E365C9" w14:paraId="2030C66C" w14:textId="77777777" w:rsidTr="0033141D">
        <w:trPr>
          <w:gridAfter w:val="1"/>
          <w:wAfter w:w="142" w:type="dxa"/>
          <w:trHeight w:val="1138"/>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7E63BF12"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5</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53A61E6F"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Strategic land use planning – (Use of roads as drains is inappropriate in flood prone townships)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26EA5CC5"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92D050"/>
            <w:vAlign w:val="center"/>
            <w:hideMark/>
          </w:tcPr>
          <w:p w14:paraId="07F5C03F"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79DCD9B8"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We need further information to improve understanding locally. Information to be shared with flood committee.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289967D3" w14:textId="77777777" w:rsidR="004D5762" w:rsidRPr="00FA4A0C" w:rsidRDefault="004D5762" w:rsidP="0033141D">
            <w:pPr>
              <w:spacing w:line="240" w:lineRule="auto"/>
              <w:rPr>
                <w:rFonts w:ascii="Verdana" w:hAnsi="Verdana" w:cs="Calibri"/>
                <w:bCs/>
                <w:color w:val="000000"/>
                <w:sz w:val="16"/>
                <w:szCs w:val="16"/>
              </w:rPr>
            </w:pPr>
            <w:r w:rsidRPr="00FA4A0C">
              <w:rPr>
                <w:rFonts w:ascii="Verdana" w:hAnsi="Verdana" w:cs="Calibri"/>
                <w:bCs/>
                <w:color w:val="000000"/>
                <w:sz w:val="16"/>
                <w:szCs w:val="16"/>
              </w:rPr>
              <w:t>KWR development guidelines to be completed will be forwarded once complete.</w:t>
            </w:r>
          </w:p>
        </w:tc>
      </w:tr>
      <w:tr w:rsidR="004D5762" w:rsidRPr="00E365C9" w14:paraId="3D64A2A7" w14:textId="77777777" w:rsidTr="0033141D">
        <w:trPr>
          <w:gridAfter w:val="1"/>
          <w:wAfter w:w="142" w:type="dxa"/>
          <w:trHeight w:val="765"/>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0A38DCA1"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6</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4274B33A"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Increase the coverage in monitoring flood protection</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120C8E64"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92D050"/>
            <w:vAlign w:val="center"/>
            <w:hideMark/>
          </w:tcPr>
          <w:p w14:paraId="06BF4F66"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7455B0F4"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Hydro graphics team to presented in July key questions answered.</w:t>
            </w:r>
          </w:p>
        </w:tc>
        <w:tc>
          <w:tcPr>
            <w:tcW w:w="1537" w:type="dxa"/>
            <w:gridSpan w:val="2"/>
            <w:tcBorders>
              <w:top w:val="nil"/>
              <w:left w:val="nil"/>
              <w:bottom w:val="nil"/>
              <w:right w:val="nil"/>
            </w:tcBorders>
            <w:shd w:val="clear" w:color="000000" w:fill="92D050"/>
            <w:vAlign w:val="center"/>
            <w:hideMark/>
          </w:tcPr>
          <w:p w14:paraId="167263A0" w14:textId="77777777" w:rsidR="004D5762" w:rsidRPr="00FA4A0C" w:rsidRDefault="004D5762" w:rsidP="0033141D">
            <w:pPr>
              <w:spacing w:line="240" w:lineRule="auto"/>
              <w:rPr>
                <w:rFonts w:ascii="Verdana" w:hAnsi="Verdana" w:cs="Calibri"/>
                <w:color w:val="000000"/>
                <w:sz w:val="16"/>
                <w:szCs w:val="16"/>
              </w:rPr>
            </w:pPr>
            <w:r>
              <w:rPr>
                <w:rFonts w:ascii="Verdana" w:hAnsi="Verdana" w:cs="Calibri"/>
                <w:color w:val="000000"/>
                <w:sz w:val="16"/>
                <w:szCs w:val="16"/>
              </w:rPr>
              <w:t>C</w:t>
            </w:r>
            <w:r w:rsidRPr="00FA4A0C">
              <w:rPr>
                <w:rFonts w:ascii="Verdana" w:hAnsi="Verdana" w:cs="Calibri"/>
                <w:color w:val="000000"/>
                <w:sz w:val="16"/>
                <w:szCs w:val="16"/>
              </w:rPr>
              <w:t>losed</w:t>
            </w:r>
          </w:p>
        </w:tc>
      </w:tr>
      <w:tr w:rsidR="004D5762" w:rsidRPr="00E365C9" w14:paraId="751EBAA1" w14:textId="77777777" w:rsidTr="0033141D">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8C0BCFA" w14:textId="77777777" w:rsidR="004D5762" w:rsidRPr="00E365C9" w:rsidRDefault="004D5762" w:rsidP="0033141D">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Efficiencies</w:t>
            </w:r>
          </w:p>
        </w:tc>
      </w:tr>
      <w:tr w:rsidR="004D5762" w:rsidRPr="00E365C9" w14:paraId="2695E553" w14:textId="77777777" w:rsidTr="0033141D">
        <w:trPr>
          <w:gridAfter w:val="1"/>
          <w:wAfter w:w="142" w:type="dxa"/>
          <w:trHeight w:val="1128"/>
        </w:trPr>
        <w:tc>
          <w:tcPr>
            <w:tcW w:w="421" w:type="dxa"/>
            <w:tcBorders>
              <w:top w:val="nil"/>
              <w:left w:val="single" w:sz="4" w:space="0" w:color="auto"/>
              <w:bottom w:val="single" w:sz="4" w:space="0" w:color="auto"/>
              <w:right w:val="single" w:sz="4" w:space="0" w:color="auto"/>
            </w:tcBorders>
            <w:shd w:val="clear" w:color="000000" w:fill="FFFF00"/>
            <w:vAlign w:val="center"/>
            <w:hideMark/>
          </w:tcPr>
          <w:p w14:paraId="36EA9D56"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7</w:t>
            </w:r>
          </w:p>
        </w:tc>
        <w:tc>
          <w:tcPr>
            <w:tcW w:w="3402" w:type="dxa"/>
            <w:gridSpan w:val="2"/>
            <w:tcBorders>
              <w:top w:val="single" w:sz="4" w:space="0" w:color="auto"/>
              <w:left w:val="nil"/>
              <w:bottom w:val="single" w:sz="4" w:space="0" w:color="auto"/>
              <w:right w:val="single" w:sz="4" w:space="0" w:color="auto"/>
            </w:tcBorders>
            <w:shd w:val="clear" w:color="000000" w:fill="FFFF00"/>
            <w:vAlign w:val="center"/>
            <w:hideMark/>
          </w:tcPr>
          <w:p w14:paraId="61A2C6FB"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Provide greater clarity around ownership of drainage maintenance responsibilities between council, MW and private properties</w:t>
            </w:r>
          </w:p>
        </w:tc>
        <w:tc>
          <w:tcPr>
            <w:tcW w:w="708" w:type="dxa"/>
            <w:gridSpan w:val="3"/>
            <w:tcBorders>
              <w:top w:val="nil"/>
              <w:left w:val="nil"/>
              <w:bottom w:val="single" w:sz="4" w:space="0" w:color="auto"/>
              <w:right w:val="single" w:sz="4" w:space="0" w:color="auto"/>
            </w:tcBorders>
            <w:shd w:val="clear" w:color="000000" w:fill="FFFF00"/>
            <w:vAlign w:val="center"/>
            <w:hideMark/>
          </w:tcPr>
          <w:p w14:paraId="3CB863C0"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FFFF00"/>
            <w:vAlign w:val="center"/>
            <w:hideMark/>
          </w:tcPr>
          <w:p w14:paraId="08D78B0E"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3</w:t>
            </w:r>
          </w:p>
        </w:tc>
        <w:tc>
          <w:tcPr>
            <w:tcW w:w="2891" w:type="dxa"/>
            <w:gridSpan w:val="2"/>
            <w:tcBorders>
              <w:top w:val="nil"/>
              <w:left w:val="nil"/>
              <w:bottom w:val="single" w:sz="4" w:space="0" w:color="auto"/>
              <w:right w:val="single" w:sz="4" w:space="0" w:color="auto"/>
            </w:tcBorders>
            <w:shd w:val="clear" w:color="000000" w:fill="FFFF00"/>
            <w:vAlign w:val="center"/>
            <w:hideMark/>
          </w:tcPr>
          <w:p w14:paraId="4FFE4471"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One pager to be developed. Key information within customer charter.</w:t>
            </w:r>
          </w:p>
        </w:tc>
        <w:tc>
          <w:tcPr>
            <w:tcW w:w="1537" w:type="dxa"/>
            <w:gridSpan w:val="2"/>
            <w:tcBorders>
              <w:top w:val="nil"/>
              <w:left w:val="nil"/>
              <w:bottom w:val="single" w:sz="4" w:space="0" w:color="auto"/>
              <w:right w:val="single" w:sz="4" w:space="0" w:color="auto"/>
            </w:tcBorders>
            <w:shd w:val="clear" w:color="000000" w:fill="FFFF00"/>
            <w:vAlign w:val="center"/>
            <w:hideMark/>
          </w:tcPr>
          <w:p w14:paraId="68949145" w14:textId="77777777" w:rsidR="004D5762" w:rsidRPr="00FA4A0C" w:rsidRDefault="004D5762" w:rsidP="0033141D">
            <w:pPr>
              <w:spacing w:line="240" w:lineRule="auto"/>
              <w:rPr>
                <w:rFonts w:cs="Calibri"/>
                <w:color w:val="auto"/>
                <w:sz w:val="16"/>
                <w:szCs w:val="16"/>
              </w:rPr>
            </w:pPr>
            <w:r w:rsidRPr="00FA4A0C">
              <w:rPr>
                <w:rFonts w:cs="Calibri"/>
                <w:color w:val="auto"/>
                <w:sz w:val="16"/>
                <w:szCs w:val="16"/>
              </w:rPr>
              <w:t>Cardinia Shire Weed Strategy also referenced as a key document.</w:t>
            </w:r>
          </w:p>
        </w:tc>
      </w:tr>
      <w:tr w:rsidR="004D5762" w:rsidRPr="00E365C9" w14:paraId="3AFAC9F8" w14:textId="77777777" w:rsidTr="0033141D">
        <w:trPr>
          <w:gridAfter w:val="1"/>
          <w:wAfter w:w="142" w:type="dxa"/>
          <w:trHeight w:val="1655"/>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5F8B7226"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8</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03A70336"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Explore the potential to improve work efficiency and work practices (i.e. spreading of silt), include efficiency reporting as a part of this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3932D535"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709" w:type="dxa"/>
            <w:tcBorders>
              <w:top w:val="nil"/>
              <w:left w:val="nil"/>
              <w:bottom w:val="single" w:sz="4" w:space="0" w:color="auto"/>
              <w:right w:val="single" w:sz="4" w:space="0" w:color="auto"/>
            </w:tcBorders>
            <w:shd w:val="clear" w:color="000000" w:fill="92D050"/>
            <w:vAlign w:val="center"/>
            <w:hideMark/>
          </w:tcPr>
          <w:p w14:paraId="6E2A1AA2"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604CA486" w14:textId="77777777" w:rsidR="004D5762" w:rsidRPr="00454281" w:rsidRDefault="004D5762" w:rsidP="0033141D">
            <w:pPr>
              <w:spacing w:line="240" w:lineRule="auto"/>
              <w:rPr>
                <w:rFonts w:ascii="Verdana" w:hAnsi="Verdana" w:cs="Calibri"/>
                <w:color w:val="000000"/>
                <w:sz w:val="16"/>
                <w:szCs w:val="16"/>
              </w:rPr>
            </w:pPr>
            <w:r w:rsidRPr="00454281">
              <w:rPr>
                <w:rFonts w:ascii="Verdana" w:hAnsi="Verdana" w:cs="Calibri"/>
                <w:color w:val="000000"/>
                <w:sz w:val="16"/>
                <w:szCs w:val="16"/>
              </w:rPr>
              <w:t>Doing trial around works methods in Lower Bunyip to look at removing woody vegetation from within waterways.</w:t>
            </w:r>
            <w:r w:rsidRPr="00454281">
              <w:rPr>
                <w:rFonts w:ascii="Verdana" w:hAnsi="Verdana" w:cs="Calibri"/>
                <w:color w:val="000000"/>
                <w:sz w:val="16"/>
                <w:szCs w:val="16"/>
              </w:rPr>
              <w:br/>
              <w:t xml:space="preserve">Packaging of </w:t>
            </w:r>
            <w:r w:rsidR="000D1140" w:rsidRPr="00454281">
              <w:rPr>
                <w:rFonts w:ascii="Verdana" w:hAnsi="Verdana" w:cs="Calibri"/>
                <w:color w:val="000000"/>
                <w:sz w:val="16"/>
                <w:szCs w:val="16"/>
              </w:rPr>
              <w:t>desilt</w:t>
            </w:r>
            <w:r w:rsidRPr="00454281">
              <w:rPr>
                <w:rFonts w:ascii="Verdana" w:hAnsi="Verdana" w:cs="Calibri"/>
                <w:color w:val="000000"/>
                <w:sz w:val="16"/>
                <w:szCs w:val="16"/>
              </w:rPr>
              <w:t xml:space="preserve"> works</w:t>
            </w:r>
            <w:r w:rsidRPr="00454281">
              <w:rPr>
                <w:rFonts w:ascii="Verdana" w:hAnsi="Verdana" w:cs="Calibri"/>
                <w:color w:val="000000"/>
                <w:sz w:val="16"/>
                <w:szCs w:val="16"/>
              </w:rPr>
              <w:br/>
              <w:t>Consider multiple machine desilts? One to dig and one to spread.</w:t>
            </w:r>
          </w:p>
          <w:p w14:paraId="77508344" w14:textId="77777777" w:rsidR="004D5762" w:rsidRPr="00454281" w:rsidRDefault="004D5762" w:rsidP="0033141D">
            <w:pPr>
              <w:spacing w:line="240" w:lineRule="auto"/>
              <w:rPr>
                <w:rFonts w:ascii="Verdana" w:hAnsi="Verdana" w:cs="Calibri"/>
                <w:color w:val="000000"/>
                <w:sz w:val="16"/>
                <w:szCs w:val="16"/>
              </w:rPr>
            </w:pPr>
          </w:p>
          <w:p w14:paraId="66C8B8B1" w14:textId="77777777" w:rsidR="004D5762" w:rsidRPr="00454281" w:rsidRDefault="004D5762" w:rsidP="0033141D">
            <w:pPr>
              <w:spacing w:line="240" w:lineRule="auto"/>
              <w:rPr>
                <w:rFonts w:ascii="Verdana" w:hAnsi="Verdana" w:cs="Calibri"/>
                <w:color w:val="000000"/>
                <w:sz w:val="16"/>
                <w:szCs w:val="16"/>
              </w:rPr>
            </w:pPr>
          </w:p>
          <w:p w14:paraId="3D625B35" w14:textId="77777777" w:rsidR="004D5762" w:rsidRPr="00454281" w:rsidRDefault="004D5762" w:rsidP="0033141D">
            <w:pPr>
              <w:spacing w:line="240" w:lineRule="auto"/>
              <w:rPr>
                <w:rFonts w:ascii="Verdana" w:hAnsi="Verdana" w:cs="Calibri"/>
                <w:color w:val="000000"/>
                <w:sz w:val="16"/>
                <w:szCs w:val="16"/>
              </w:rPr>
            </w:pPr>
          </w:p>
        </w:tc>
        <w:tc>
          <w:tcPr>
            <w:tcW w:w="1537" w:type="dxa"/>
            <w:gridSpan w:val="2"/>
            <w:tcBorders>
              <w:top w:val="nil"/>
              <w:left w:val="nil"/>
              <w:bottom w:val="single" w:sz="4" w:space="0" w:color="auto"/>
              <w:right w:val="single" w:sz="4" w:space="0" w:color="auto"/>
            </w:tcBorders>
            <w:shd w:val="clear" w:color="000000" w:fill="92D050"/>
            <w:vAlign w:val="center"/>
            <w:hideMark/>
          </w:tcPr>
          <w:p w14:paraId="0151D23B" w14:textId="77777777" w:rsidR="004D5762" w:rsidRPr="00C83F81" w:rsidRDefault="004D5762" w:rsidP="0033141D">
            <w:pPr>
              <w:spacing w:line="240" w:lineRule="auto"/>
              <w:rPr>
                <w:rFonts w:ascii="Verdana" w:hAnsi="Verdana" w:cs="Calibri"/>
                <w:bCs/>
                <w:color w:val="000000"/>
                <w:sz w:val="16"/>
                <w:szCs w:val="16"/>
              </w:rPr>
            </w:pPr>
            <w:r w:rsidRPr="00C83F81">
              <w:rPr>
                <w:rFonts w:ascii="Verdana" w:hAnsi="Verdana" w:cs="Calibri"/>
                <w:bCs/>
                <w:color w:val="000000"/>
                <w:sz w:val="16"/>
                <w:szCs w:val="16"/>
              </w:rPr>
              <w:t>Ongoing part of practices.</w:t>
            </w:r>
          </w:p>
        </w:tc>
      </w:tr>
      <w:tr w:rsidR="004D5762" w:rsidRPr="00E365C9" w14:paraId="56A4643E" w14:textId="77777777" w:rsidTr="0033141D">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2231333" w14:textId="77777777" w:rsidR="004D5762" w:rsidRPr="00E365C9" w:rsidRDefault="004D5762" w:rsidP="0033141D">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Communications and Technology</w:t>
            </w:r>
          </w:p>
        </w:tc>
      </w:tr>
      <w:tr w:rsidR="004D5762" w:rsidRPr="00E365C9" w14:paraId="150B0D03" w14:textId="77777777" w:rsidTr="0033141D">
        <w:trPr>
          <w:gridAfter w:val="1"/>
          <w:wAfter w:w="142" w:type="dxa"/>
          <w:trHeight w:val="750"/>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7BA67AC2"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9</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3CC05552"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Continue the annual committee bus tour of the KWR district</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3995F38C"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709" w:type="dxa"/>
            <w:tcBorders>
              <w:top w:val="nil"/>
              <w:left w:val="nil"/>
              <w:bottom w:val="single" w:sz="4" w:space="0" w:color="auto"/>
              <w:right w:val="single" w:sz="4" w:space="0" w:color="auto"/>
            </w:tcBorders>
            <w:shd w:val="clear" w:color="000000" w:fill="92D050"/>
            <w:vAlign w:val="center"/>
            <w:hideMark/>
          </w:tcPr>
          <w:p w14:paraId="48AD03A5"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3071BD37"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1674AC84"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4D5762" w:rsidRPr="00E365C9" w14:paraId="3CD3F55C" w14:textId="77777777" w:rsidTr="0033141D">
        <w:trPr>
          <w:gridAfter w:val="1"/>
          <w:wAfter w:w="142" w:type="dxa"/>
          <w:trHeight w:val="1275"/>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63FEE363"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10</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446628C1"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Melbourne Water to improve knowledge sharing to the Advisory committee through guest speakers, subject matter experts on key topics with further input from Council.</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1E363B26"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709" w:type="dxa"/>
            <w:tcBorders>
              <w:top w:val="nil"/>
              <w:left w:val="nil"/>
              <w:bottom w:val="single" w:sz="4" w:space="0" w:color="auto"/>
              <w:right w:val="single" w:sz="4" w:space="0" w:color="auto"/>
            </w:tcBorders>
            <w:shd w:val="clear" w:color="000000" w:fill="92D050"/>
            <w:vAlign w:val="center"/>
            <w:hideMark/>
          </w:tcPr>
          <w:p w14:paraId="2187DBC7"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740712E5"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4E6CBE79"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4D5762" w:rsidRPr="00E365C9" w14:paraId="25D791E4" w14:textId="77777777" w:rsidTr="0033141D">
        <w:trPr>
          <w:gridAfter w:val="1"/>
          <w:wAfter w:w="142" w:type="dxa"/>
          <w:trHeight w:val="1270"/>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2A789640"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lastRenderedPageBreak/>
              <w:t>11</w:t>
            </w:r>
          </w:p>
          <w:p w14:paraId="6F28E831"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14:paraId="0F60A2EE"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Reduce the use of paper based newsletters  and communicate through other effective approaches  (i.e. use of MW KWR committee webpage or email based)</w:t>
            </w:r>
          </w:p>
        </w:tc>
        <w:tc>
          <w:tcPr>
            <w:tcW w:w="708" w:type="dxa"/>
            <w:gridSpan w:val="3"/>
            <w:tcBorders>
              <w:top w:val="nil"/>
              <w:left w:val="single" w:sz="4" w:space="0" w:color="auto"/>
              <w:bottom w:val="single" w:sz="4" w:space="0" w:color="auto"/>
              <w:right w:val="single" w:sz="4" w:space="0" w:color="auto"/>
            </w:tcBorders>
            <w:shd w:val="clear" w:color="000000" w:fill="92D050"/>
            <w:vAlign w:val="center"/>
            <w:hideMark/>
          </w:tcPr>
          <w:p w14:paraId="09573325"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Georgina</w:t>
            </w:r>
          </w:p>
        </w:tc>
        <w:tc>
          <w:tcPr>
            <w:tcW w:w="709" w:type="dxa"/>
            <w:tcBorders>
              <w:top w:val="nil"/>
              <w:left w:val="single" w:sz="4" w:space="0" w:color="auto"/>
              <w:bottom w:val="single" w:sz="4" w:space="0" w:color="auto"/>
              <w:right w:val="single" w:sz="4" w:space="0" w:color="auto"/>
            </w:tcBorders>
            <w:shd w:val="clear" w:color="000000" w:fill="92D050"/>
            <w:vAlign w:val="center"/>
            <w:hideMark/>
          </w:tcPr>
          <w:p w14:paraId="7151CC22"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single" w:sz="4" w:space="0" w:color="auto"/>
              <w:bottom w:val="single" w:sz="4" w:space="0" w:color="000000"/>
              <w:right w:val="single" w:sz="4" w:space="0" w:color="auto"/>
            </w:tcBorders>
            <w:shd w:val="clear" w:color="000000" w:fill="92D050"/>
            <w:vAlign w:val="center"/>
            <w:hideMark/>
          </w:tcPr>
          <w:p w14:paraId="6A112F4F"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single" w:sz="4" w:space="0" w:color="auto"/>
              <w:bottom w:val="single" w:sz="4" w:space="0" w:color="auto"/>
              <w:right w:val="single" w:sz="4" w:space="0" w:color="auto"/>
            </w:tcBorders>
            <w:shd w:val="clear" w:color="000000" w:fill="92D050"/>
            <w:vAlign w:val="center"/>
            <w:hideMark/>
          </w:tcPr>
          <w:p w14:paraId="3050C663"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4D5762" w:rsidRPr="00E365C9" w14:paraId="63CEC8B5" w14:textId="77777777" w:rsidTr="0033141D">
        <w:trPr>
          <w:gridAfter w:val="1"/>
          <w:wAfter w:w="142" w:type="dxa"/>
          <w:trHeight w:val="1380"/>
        </w:trPr>
        <w:tc>
          <w:tcPr>
            <w:tcW w:w="42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5A04AE12"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12</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0096C501"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Coordinate with the MW customer call centre to actively ensure that issues/concerns are managed appropriately – tracking and escalation process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33107063"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Sarah</w:t>
            </w:r>
          </w:p>
        </w:tc>
        <w:tc>
          <w:tcPr>
            <w:tcW w:w="709" w:type="dxa"/>
            <w:tcBorders>
              <w:top w:val="nil"/>
              <w:left w:val="nil"/>
              <w:bottom w:val="single" w:sz="4" w:space="0" w:color="auto"/>
              <w:right w:val="single" w:sz="4" w:space="0" w:color="auto"/>
            </w:tcBorders>
            <w:shd w:val="clear" w:color="000000" w:fill="92D050"/>
            <w:vAlign w:val="center"/>
            <w:hideMark/>
          </w:tcPr>
          <w:p w14:paraId="18B44236"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565CD218"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41F4B4F4"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4D5762" w:rsidRPr="00E365C9" w14:paraId="38680F6B" w14:textId="77777777" w:rsidTr="0033141D">
        <w:trPr>
          <w:gridAfter w:val="1"/>
          <w:wAfter w:w="142" w:type="dxa"/>
          <w:trHeight w:val="960"/>
        </w:trPr>
        <w:tc>
          <w:tcPr>
            <w:tcW w:w="421" w:type="dxa"/>
            <w:vMerge w:val="restart"/>
            <w:tcBorders>
              <w:top w:val="nil"/>
              <w:left w:val="single" w:sz="4" w:space="0" w:color="auto"/>
              <w:bottom w:val="single" w:sz="4" w:space="0" w:color="auto"/>
              <w:right w:val="single" w:sz="4" w:space="0" w:color="auto"/>
            </w:tcBorders>
            <w:shd w:val="clear" w:color="000000" w:fill="92D050"/>
            <w:vAlign w:val="center"/>
            <w:hideMark/>
          </w:tcPr>
          <w:p w14:paraId="0EF6C051"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12</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2B3CA0DE"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Technologies to improve Advisory Committee communication in between meetings – e.g. access to website/portal that everyone can access</w:t>
            </w:r>
          </w:p>
        </w:tc>
        <w:tc>
          <w:tcPr>
            <w:tcW w:w="708" w:type="dxa"/>
            <w:gridSpan w:val="3"/>
            <w:vMerge w:val="restart"/>
            <w:tcBorders>
              <w:top w:val="nil"/>
              <w:left w:val="single" w:sz="4" w:space="0" w:color="auto"/>
              <w:bottom w:val="single" w:sz="4" w:space="0" w:color="auto"/>
              <w:right w:val="single" w:sz="4" w:space="0" w:color="auto"/>
            </w:tcBorders>
            <w:shd w:val="clear" w:color="000000" w:fill="92D050"/>
            <w:vAlign w:val="center"/>
            <w:hideMark/>
          </w:tcPr>
          <w:p w14:paraId="4FF43C64"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c>
          <w:tcPr>
            <w:tcW w:w="709" w:type="dxa"/>
            <w:vMerge w:val="restart"/>
            <w:tcBorders>
              <w:top w:val="nil"/>
              <w:left w:val="single" w:sz="4" w:space="0" w:color="auto"/>
              <w:bottom w:val="single" w:sz="4" w:space="0" w:color="auto"/>
              <w:right w:val="single" w:sz="4" w:space="0" w:color="auto"/>
            </w:tcBorders>
            <w:shd w:val="clear" w:color="000000" w:fill="92D050"/>
            <w:vAlign w:val="center"/>
            <w:hideMark/>
          </w:tcPr>
          <w:p w14:paraId="67BD96B3"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3</w:t>
            </w:r>
          </w:p>
        </w:tc>
        <w:tc>
          <w:tcPr>
            <w:tcW w:w="2891" w:type="dxa"/>
            <w:gridSpan w:val="2"/>
            <w:vMerge w:val="restart"/>
            <w:tcBorders>
              <w:top w:val="nil"/>
              <w:left w:val="single" w:sz="4" w:space="0" w:color="auto"/>
              <w:bottom w:val="single" w:sz="4" w:space="0" w:color="auto"/>
              <w:right w:val="single" w:sz="4" w:space="0" w:color="auto"/>
            </w:tcBorders>
            <w:shd w:val="clear" w:color="000000" w:fill="92D050"/>
            <w:vAlign w:val="center"/>
            <w:hideMark/>
          </w:tcPr>
          <w:p w14:paraId="6F4B5114"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vMerge w:val="restart"/>
            <w:tcBorders>
              <w:top w:val="nil"/>
              <w:left w:val="single" w:sz="4" w:space="0" w:color="auto"/>
              <w:bottom w:val="single" w:sz="4" w:space="0" w:color="auto"/>
              <w:right w:val="single" w:sz="4" w:space="0" w:color="auto"/>
            </w:tcBorders>
            <w:shd w:val="clear" w:color="000000" w:fill="92D050"/>
            <w:vAlign w:val="center"/>
            <w:hideMark/>
          </w:tcPr>
          <w:p w14:paraId="3772565D"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4D5762" w:rsidRPr="00E365C9" w14:paraId="03372D47" w14:textId="77777777" w:rsidTr="0033141D">
        <w:trPr>
          <w:gridAfter w:val="1"/>
          <w:wAfter w:w="142" w:type="dxa"/>
          <w:trHeight w:val="300"/>
        </w:trPr>
        <w:tc>
          <w:tcPr>
            <w:tcW w:w="421" w:type="dxa"/>
            <w:vMerge/>
            <w:tcBorders>
              <w:top w:val="nil"/>
              <w:left w:val="single" w:sz="4" w:space="0" w:color="auto"/>
              <w:bottom w:val="single" w:sz="4" w:space="0" w:color="auto"/>
              <w:right w:val="single" w:sz="4" w:space="0" w:color="auto"/>
            </w:tcBorders>
            <w:vAlign w:val="center"/>
            <w:hideMark/>
          </w:tcPr>
          <w:p w14:paraId="0B24495A" w14:textId="77777777" w:rsidR="004D5762" w:rsidRPr="00E365C9" w:rsidRDefault="004D5762" w:rsidP="0033141D">
            <w:pPr>
              <w:spacing w:line="240" w:lineRule="auto"/>
              <w:rPr>
                <w:rFonts w:ascii="Verdana" w:hAnsi="Verdana" w:cs="Calibri"/>
                <w:color w:val="000000"/>
                <w:sz w:val="16"/>
                <w:szCs w:val="16"/>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14:paraId="0A1EAE22" w14:textId="77777777" w:rsidR="004D5762" w:rsidRPr="00E365C9" w:rsidRDefault="004D5762" w:rsidP="0033141D">
            <w:pPr>
              <w:spacing w:line="240" w:lineRule="auto"/>
              <w:rPr>
                <w:rFonts w:ascii="Verdana" w:hAnsi="Verdana" w:cs="Calibri"/>
                <w:color w:val="000000"/>
                <w:sz w:val="16"/>
                <w:szCs w:val="16"/>
              </w:rPr>
            </w:pPr>
          </w:p>
        </w:tc>
        <w:tc>
          <w:tcPr>
            <w:tcW w:w="708" w:type="dxa"/>
            <w:gridSpan w:val="3"/>
            <w:vMerge/>
            <w:tcBorders>
              <w:top w:val="nil"/>
              <w:left w:val="single" w:sz="4" w:space="0" w:color="auto"/>
              <w:bottom w:val="single" w:sz="4" w:space="0" w:color="auto"/>
              <w:right w:val="single" w:sz="4" w:space="0" w:color="auto"/>
            </w:tcBorders>
            <w:vAlign w:val="center"/>
            <w:hideMark/>
          </w:tcPr>
          <w:p w14:paraId="560AF6D0" w14:textId="77777777" w:rsidR="004D5762" w:rsidRPr="00E365C9" w:rsidRDefault="004D5762" w:rsidP="0033141D">
            <w:pPr>
              <w:spacing w:line="240" w:lineRule="auto"/>
              <w:rPr>
                <w:rFonts w:ascii="Verdana" w:hAnsi="Verdana" w:cs="Calibri"/>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7DAB66B2" w14:textId="77777777" w:rsidR="004D5762" w:rsidRPr="00E365C9" w:rsidRDefault="004D5762" w:rsidP="0033141D">
            <w:pPr>
              <w:spacing w:line="240" w:lineRule="auto"/>
              <w:jc w:val="center"/>
              <w:rPr>
                <w:rFonts w:ascii="Verdana" w:hAnsi="Verdana" w:cs="Calibri"/>
                <w:color w:val="000000"/>
                <w:sz w:val="16"/>
                <w:szCs w:val="16"/>
              </w:rPr>
            </w:pPr>
          </w:p>
        </w:tc>
        <w:tc>
          <w:tcPr>
            <w:tcW w:w="2891" w:type="dxa"/>
            <w:gridSpan w:val="2"/>
            <w:vMerge/>
            <w:tcBorders>
              <w:top w:val="nil"/>
              <w:left w:val="single" w:sz="4" w:space="0" w:color="auto"/>
              <w:bottom w:val="single" w:sz="4" w:space="0" w:color="auto"/>
              <w:right w:val="single" w:sz="4" w:space="0" w:color="auto"/>
            </w:tcBorders>
            <w:vAlign w:val="center"/>
            <w:hideMark/>
          </w:tcPr>
          <w:p w14:paraId="338FB267" w14:textId="77777777" w:rsidR="004D5762" w:rsidRPr="00E365C9" w:rsidRDefault="004D5762" w:rsidP="0033141D">
            <w:pPr>
              <w:spacing w:line="240" w:lineRule="auto"/>
              <w:rPr>
                <w:rFonts w:ascii="Verdana" w:hAnsi="Verdana" w:cs="Calibri"/>
                <w:color w:val="000000"/>
                <w:sz w:val="16"/>
                <w:szCs w:val="16"/>
              </w:rPr>
            </w:pPr>
          </w:p>
        </w:tc>
        <w:tc>
          <w:tcPr>
            <w:tcW w:w="1537" w:type="dxa"/>
            <w:gridSpan w:val="2"/>
            <w:vMerge/>
            <w:tcBorders>
              <w:top w:val="nil"/>
              <w:left w:val="single" w:sz="4" w:space="0" w:color="auto"/>
              <w:bottom w:val="single" w:sz="4" w:space="0" w:color="auto"/>
              <w:right w:val="single" w:sz="4" w:space="0" w:color="auto"/>
            </w:tcBorders>
            <w:vAlign w:val="center"/>
            <w:hideMark/>
          </w:tcPr>
          <w:p w14:paraId="2ABBD716" w14:textId="77777777" w:rsidR="004D5762" w:rsidRPr="00E365C9" w:rsidRDefault="004D5762" w:rsidP="0033141D">
            <w:pPr>
              <w:spacing w:line="240" w:lineRule="auto"/>
              <w:rPr>
                <w:rFonts w:ascii="Verdana" w:hAnsi="Verdana" w:cs="Calibri"/>
                <w:color w:val="000000"/>
                <w:sz w:val="16"/>
                <w:szCs w:val="16"/>
              </w:rPr>
            </w:pPr>
          </w:p>
        </w:tc>
      </w:tr>
      <w:tr w:rsidR="004D5762" w:rsidRPr="00E365C9" w14:paraId="4134BFA7" w14:textId="77777777" w:rsidTr="0033141D">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6D0BECD" w14:textId="77777777" w:rsidR="004D5762" w:rsidRPr="00E365C9" w:rsidRDefault="004D5762" w:rsidP="0033141D">
            <w:pPr>
              <w:spacing w:line="240" w:lineRule="auto"/>
              <w:jc w:val="center"/>
              <w:rPr>
                <w:rFonts w:ascii="Verdana" w:hAnsi="Verdana" w:cs="Calibri"/>
                <w:b/>
                <w:bCs/>
                <w:color w:val="000000"/>
                <w:sz w:val="16"/>
                <w:szCs w:val="16"/>
              </w:rPr>
            </w:pPr>
            <w:r>
              <w:rPr>
                <w:rFonts w:ascii="Verdana" w:hAnsi="Verdana" w:cs="Calibri"/>
                <w:b/>
                <w:bCs/>
                <w:color w:val="000000"/>
                <w:sz w:val="16"/>
                <w:szCs w:val="16"/>
              </w:rPr>
              <w:t>Habitat/</w:t>
            </w:r>
            <w:r w:rsidRPr="00E365C9">
              <w:rPr>
                <w:rFonts w:ascii="Verdana" w:hAnsi="Verdana" w:cs="Calibri"/>
                <w:b/>
                <w:bCs/>
                <w:color w:val="000000"/>
                <w:sz w:val="16"/>
                <w:szCs w:val="16"/>
              </w:rPr>
              <w:t>environmental management</w:t>
            </w:r>
          </w:p>
        </w:tc>
      </w:tr>
      <w:tr w:rsidR="004D5762" w:rsidRPr="00E365C9" w14:paraId="39D15EEA" w14:textId="77777777" w:rsidTr="0033141D">
        <w:trPr>
          <w:gridAfter w:val="1"/>
          <w:wAfter w:w="142" w:type="dxa"/>
          <w:trHeight w:val="1170"/>
        </w:trPr>
        <w:tc>
          <w:tcPr>
            <w:tcW w:w="421" w:type="dxa"/>
            <w:tcBorders>
              <w:top w:val="nil"/>
              <w:left w:val="single" w:sz="4" w:space="0" w:color="auto"/>
              <w:bottom w:val="single" w:sz="4" w:space="0" w:color="auto"/>
              <w:right w:val="single" w:sz="4" w:space="0" w:color="auto"/>
            </w:tcBorders>
            <w:shd w:val="clear" w:color="000000" w:fill="FFFF00"/>
            <w:vAlign w:val="center"/>
            <w:hideMark/>
          </w:tcPr>
          <w:p w14:paraId="1FA939EB"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19</w:t>
            </w:r>
          </w:p>
        </w:tc>
        <w:tc>
          <w:tcPr>
            <w:tcW w:w="3402" w:type="dxa"/>
            <w:gridSpan w:val="2"/>
            <w:tcBorders>
              <w:top w:val="single" w:sz="4" w:space="0" w:color="auto"/>
              <w:left w:val="nil"/>
              <w:bottom w:val="single" w:sz="4" w:space="0" w:color="auto"/>
              <w:right w:val="single" w:sz="4" w:space="0" w:color="auto"/>
            </w:tcBorders>
            <w:shd w:val="clear" w:color="000000" w:fill="FFFF00"/>
            <w:vAlign w:val="center"/>
            <w:hideMark/>
          </w:tcPr>
          <w:p w14:paraId="3A1FB474"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Investigate blackberries/</w:t>
            </w:r>
            <w:r>
              <w:rPr>
                <w:rFonts w:ascii="Verdana" w:hAnsi="Verdana" w:cs="Calibri"/>
                <w:color w:val="000000"/>
                <w:sz w:val="16"/>
                <w:szCs w:val="16"/>
              </w:rPr>
              <w:t xml:space="preserve"> </w:t>
            </w:r>
            <w:r w:rsidRPr="00E365C9">
              <w:rPr>
                <w:rFonts w:ascii="Verdana" w:hAnsi="Verdana" w:cs="Calibri"/>
                <w:color w:val="000000"/>
                <w:sz w:val="16"/>
                <w:szCs w:val="16"/>
              </w:rPr>
              <w:t>weeds in areas across the flood district</w:t>
            </w:r>
          </w:p>
        </w:tc>
        <w:tc>
          <w:tcPr>
            <w:tcW w:w="708" w:type="dxa"/>
            <w:gridSpan w:val="3"/>
            <w:tcBorders>
              <w:top w:val="nil"/>
              <w:left w:val="nil"/>
              <w:bottom w:val="single" w:sz="4" w:space="0" w:color="auto"/>
              <w:right w:val="single" w:sz="4" w:space="0" w:color="auto"/>
            </w:tcBorders>
            <w:shd w:val="clear" w:color="000000" w:fill="FFFF00"/>
            <w:vAlign w:val="center"/>
            <w:hideMark/>
          </w:tcPr>
          <w:p w14:paraId="6D5A95F0"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FFFF00"/>
            <w:vAlign w:val="center"/>
            <w:hideMark/>
          </w:tcPr>
          <w:p w14:paraId="4737032F"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FFFF00"/>
            <w:vAlign w:val="center"/>
            <w:hideMark/>
          </w:tcPr>
          <w:p w14:paraId="24820A9A" w14:textId="77777777" w:rsidR="004D5762"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Yallock No. 4 Drain to begin as pilot area</w:t>
            </w:r>
            <w:r>
              <w:rPr>
                <w:rFonts w:ascii="Verdana" w:hAnsi="Verdana" w:cs="Calibri"/>
                <w:color w:val="000000"/>
                <w:sz w:val="16"/>
                <w:szCs w:val="16"/>
              </w:rPr>
              <w:t>.</w:t>
            </w:r>
            <w:r w:rsidRPr="00E365C9">
              <w:rPr>
                <w:rFonts w:ascii="Verdana" w:hAnsi="Verdana" w:cs="Calibri"/>
                <w:color w:val="000000"/>
                <w:sz w:val="16"/>
                <w:szCs w:val="16"/>
              </w:rPr>
              <w:t xml:space="preserve"> </w:t>
            </w:r>
          </w:p>
          <w:p w14:paraId="2BDD7855"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Vegetation studies/management plans underway at Lower Bunyip and Yallock Outfall available shortly</w:t>
            </w:r>
          </w:p>
        </w:tc>
        <w:tc>
          <w:tcPr>
            <w:tcW w:w="1537" w:type="dxa"/>
            <w:gridSpan w:val="2"/>
            <w:tcBorders>
              <w:top w:val="nil"/>
              <w:left w:val="nil"/>
              <w:bottom w:val="single" w:sz="4" w:space="0" w:color="auto"/>
              <w:right w:val="single" w:sz="4" w:space="0" w:color="auto"/>
            </w:tcBorders>
            <w:shd w:val="clear" w:color="000000" w:fill="FFFF00"/>
            <w:vAlign w:val="center"/>
            <w:hideMark/>
          </w:tcPr>
          <w:p w14:paraId="6A5E2C2B" w14:textId="77777777" w:rsidR="004D5762" w:rsidRPr="00C83F81" w:rsidRDefault="004D5762" w:rsidP="00454281">
            <w:pPr>
              <w:spacing w:line="240" w:lineRule="auto"/>
              <w:rPr>
                <w:rFonts w:ascii="Verdana" w:hAnsi="Verdana" w:cs="Calibri"/>
                <w:b/>
                <w:color w:val="000000"/>
                <w:sz w:val="16"/>
                <w:szCs w:val="16"/>
              </w:rPr>
            </w:pPr>
            <w:r w:rsidRPr="00C83F81">
              <w:rPr>
                <w:rFonts w:ascii="Verdana" w:hAnsi="Verdana" w:cs="Calibri"/>
                <w:b/>
                <w:color w:val="000000"/>
                <w:sz w:val="16"/>
                <w:szCs w:val="16"/>
              </w:rPr>
              <w:t xml:space="preserve">Additional feedback at </w:t>
            </w:r>
            <w:r w:rsidR="00454281" w:rsidRPr="00C83F81">
              <w:rPr>
                <w:rFonts w:ascii="Verdana" w:hAnsi="Verdana" w:cs="Calibri"/>
                <w:b/>
                <w:color w:val="000000"/>
                <w:sz w:val="16"/>
                <w:szCs w:val="16"/>
              </w:rPr>
              <w:t xml:space="preserve">to be provided at next </w:t>
            </w:r>
            <w:r w:rsidRPr="00C83F81">
              <w:rPr>
                <w:rFonts w:ascii="Verdana" w:hAnsi="Verdana" w:cs="Calibri"/>
                <w:b/>
                <w:color w:val="000000"/>
                <w:sz w:val="16"/>
                <w:szCs w:val="16"/>
              </w:rPr>
              <w:t>meeting</w:t>
            </w:r>
          </w:p>
        </w:tc>
      </w:tr>
      <w:tr w:rsidR="004D5762" w:rsidRPr="00E365C9" w14:paraId="1452E105" w14:textId="77777777" w:rsidTr="0033141D">
        <w:trPr>
          <w:gridAfter w:val="1"/>
          <w:wAfter w:w="142" w:type="dxa"/>
          <w:trHeight w:val="839"/>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30330310"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13</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30093E4D"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Investigate the opportunity to create a corridor for nature and public use along Yallock outfall (eg bike path network)</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6DA7E05E"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Council</w:t>
            </w:r>
          </w:p>
        </w:tc>
        <w:tc>
          <w:tcPr>
            <w:tcW w:w="709" w:type="dxa"/>
            <w:tcBorders>
              <w:top w:val="nil"/>
              <w:left w:val="nil"/>
              <w:bottom w:val="single" w:sz="4" w:space="0" w:color="auto"/>
              <w:right w:val="single" w:sz="4" w:space="0" w:color="auto"/>
            </w:tcBorders>
            <w:shd w:val="clear" w:color="000000" w:fill="92D050"/>
            <w:vAlign w:val="center"/>
            <w:hideMark/>
          </w:tcPr>
          <w:p w14:paraId="5C577287"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3</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21D192F7"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7FFFD31C"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Not considered viable by Council</w:t>
            </w:r>
          </w:p>
        </w:tc>
      </w:tr>
      <w:tr w:rsidR="004D5762" w:rsidRPr="00E365C9" w14:paraId="0C7098CC" w14:textId="77777777" w:rsidTr="0033141D">
        <w:trPr>
          <w:gridAfter w:val="1"/>
          <w:wAfter w:w="142" w:type="dxa"/>
          <w:trHeight w:val="1403"/>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4A8F3C6E"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14</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740E29F7"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Engage an ecologist/ specialist to provide advice on the management of blackberry (staged approach) to reduce the impact on Southern Brown Bandicoot (SBB) habitat and provide a monitoring program</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5E6CD90C"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Stu</w:t>
            </w:r>
          </w:p>
        </w:tc>
        <w:tc>
          <w:tcPr>
            <w:tcW w:w="709" w:type="dxa"/>
            <w:tcBorders>
              <w:top w:val="nil"/>
              <w:left w:val="nil"/>
              <w:bottom w:val="single" w:sz="4" w:space="0" w:color="auto"/>
              <w:right w:val="single" w:sz="4" w:space="0" w:color="auto"/>
            </w:tcBorders>
            <w:shd w:val="clear" w:color="000000" w:fill="92D050"/>
            <w:vAlign w:val="center"/>
            <w:hideMark/>
          </w:tcPr>
          <w:p w14:paraId="10CF85FE"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04541295"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28597F2D"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4D5762" w:rsidRPr="00E365C9" w14:paraId="5BD84CA3" w14:textId="77777777" w:rsidTr="0033141D">
        <w:trPr>
          <w:gridAfter w:val="1"/>
          <w:wAfter w:w="142" w:type="dxa"/>
          <w:trHeight w:val="735"/>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56A28D78"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15</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351A19BF"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Monitor the effectiveness of the fox and cat control program through a program of works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455A9678"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Stu</w:t>
            </w:r>
          </w:p>
        </w:tc>
        <w:tc>
          <w:tcPr>
            <w:tcW w:w="709" w:type="dxa"/>
            <w:tcBorders>
              <w:top w:val="nil"/>
              <w:left w:val="nil"/>
              <w:bottom w:val="single" w:sz="4" w:space="0" w:color="auto"/>
              <w:right w:val="single" w:sz="4" w:space="0" w:color="auto"/>
            </w:tcBorders>
            <w:shd w:val="clear" w:color="000000" w:fill="92D050"/>
            <w:vAlign w:val="center"/>
            <w:hideMark/>
          </w:tcPr>
          <w:p w14:paraId="3F4B4A84"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46768A63"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4CA7C909"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4D5762" w:rsidRPr="00E365C9" w14:paraId="7CC480A1" w14:textId="77777777" w:rsidTr="0033141D">
        <w:trPr>
          <w:gridAfter w:val="1"/>
          <w:wAfter w:w="142" w:type="dxa"/>
          <w:trHeight w:val="789"/>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1400F869"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16</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04469CE7"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Improve management of litter within drains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23FE0BB5"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92D050"/>
            <w:vAlign w:val="center"/>
            <w:hideMark/>
          </w:tcPr>
          <w:p w14:paraId="6413E4A9"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1</w:t>
            </w:r>
          </w:p>
        </w:tc>
        <w:tc>
          <w:tcPr>
            <w:tcW w:w="4428" w:type="dxa"/>
            <w:gridSpan w:val="4"/>
            <w:tcBorders>
              <w:top w:val="nil"/>
              <w:left w:val="nil"/>
              <w:bottom w:val="single" w:sz="4" w:space="0" w:color="auto"/>
              <w:right w:val="single" w:sz="4" w:space="0" w:color="auto"/>
            </w:tcBorders>
            <w:shd w:val="clear" w:color="000000" w:fill="92D050"/>
            <w:vAlign w:val="center"/>
            <w:hideMark/>
          </w:tcPr>
          <w:p w14:paraId="6A38134A"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Current policy is to only remove blockages, hesitant to divert resources away from primary purpose of drainage levee. Acknowledgement of larger issue.</w:t>
            </w:r>
          </w:p>
          <w:p w14:paraId="0448ED4E"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 </w:t>
            </w:r>
          </w:p>
        </w:tc>
      </w:tr>
      <w:tr w:rsidR="004D5762" w:rsidRPr="00E365C9" w14:paraId="037734B0" w14:textId="77777777" w:rsidTr="0033141D">
        <w:trPr>
          <w:gridAfter w:val="1"/>
          <w:wAfter w:w="142" w:type="dxa"/>
          <w:trHeight w:val="315"/>
        </w:trPr>
        <w:tc>
          <w:tcPr>
            <w:tcW w:w="966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987A2A4" w14:textId="77777777" w:rsidR="004D5762" w:rsidRPr="00E365C9" w:rsidRDefault="004D5762" w:rsidP="0033141D">
            <w:pPr>
              <w:spacing w:line="240" w:lineRule="auto"/>
              <w:jc w:val="center"/>
              <w:rPr>
                <w:rFonts w:ascii="Verdana" w:hAnsi="Verdana" w:cs="Calibri"/>
                <w:b/>
                <w:bCs/>
                <w:color w:val="000000"/>
                <w:sz w:val="16"/>
                <w:szCs w:val="16"/>
              </w:rPr>
            </w:pPr>
            <w:r w:rsidRPr="00E365C9">
              <w:rPr>
                <w:rFonts w:ascii="Verdana" w:hAnsi="Verdana" w:cs="Calibri"/>
                <w:b/>
                <w:bCs/>
                <w:color w:val="000000"/>
                <w:sz w:val="16"/>
                <w:szCs w:val="16"/>
              </w:rPr>
              <w:t>Collaboration</w:t>
            </w:r>
          </w:p>
        </w:tc>
      </w:tr>
      <w:tr w:rsidR="004D5762" w:rsidRPr="00E365C9" w14:paraId="7CF42F67" w14:textId="77777777" w:rsidTr="0033141D">
        <w:trPr>
          <w:gridAfter w:val="1"/>
          <w:wAfter w:w="142" w:type="dxa"/>
          <w:trHeight w:val="1251"/>
        </w:trPr>
        <w:tc>
          <w:tcPr>
            <w:tcW w:w="421" w:type="dxa"/>
            <w:tcBorders>
              <w:top w:val="nil"/>
              <w:left w:val="single" w:sz="4" w:space="0" w:color="auto"/>
              <w:bottom w:val="single" w:sz="4" w:space="0" w:color="auto"/>
              <w:right w:val="single" w:sz="4" w:space="0" w:color="auto"/>
            </w:tcBorders>
            <w:shd w:val="clear" w:color="000000" w:fill="FFFF00"/>
            <w:vAlign w:val="center"/>
            <w:hideMark/>
          </w:tcPr>
          <w:p w14:paraId="0F2D05E1"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17</w:t>
            </w:r>
          </w:p>
        </w:tc>
        <w:tc>
          <w:tcPr>
            <w:tcW w:w="3402" w:type="dxa"/>
            <w:gridSpan w:val="2"/>
            <w:tcBorders>
              <w:top w:val="single" w:sz="4" w:space="0" w:color="auto"/>
              <w:left w:val="nil"/>
              <w:bottom w:val="single" w:sz="4" w:space="0" w:color="auto"/>
              <w:right w:val="single" w:sz="4" w:space="0" w:color="auto"/>
            </w:tcBorders>
            <w:shd w:val="clear" w:color="000000" w:fill="FFFF00"/>
            <w:vAlign w:val="center"/>
            <w:hideMark/>
          </w:tcPr>
          <w:p w14:paraId="4D473638"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Ensure effective coordination of  programs across organisations</w:t>
            </w:r>
          </w:p>
        </w:tc>
        <w:tc>
          <w:tcPr>
            <w:tcW w:w="708" w:type="dxa"/>
            <w:gridSpan w:val="3"/>
            <w:tcBorders>
              <w:top w:val="nil"/>
              <w:left w:val="nil"/>
              <w:bottom w:val="single" w:sz="4" w:space="0" w:color="auto"/>
              <w:right w:val="single" w:sz="4" w:space="0" w:color="auto"/>
            </w:tcBorders>
            <w:shd w:val="clear" w:color="000000" w:fill="FFFF00"/>
            <w:vAlign w:val="center"/>
            <w:hideMark/>
          </w:tcPr>
          <w:p w14:paraId="3FF7E600"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TL</w:t>
            </w:r>
          </w:p>
        </w:tc>
        <w:tc>
          <w:tcPr>
            <w:tcW w:w="709" w:type="dxa"/>
            <w:tcBorders>
              <w:top w:val="nil"/>
              <w:left w:val="nil"/>
              <w:bottom w:val="single" w:sz="4" w:space="0" w:color="auto"/>
              <w:right w:val="single" w:sz="4" w:space="0" w:color="auto"/>
            </w:tcBorders>
            <w:shd w:val="clear" w:color="000000" w:fill="FFFF00"/>
            <w:vAlign w:val="center"/>
            <w:hideMark/>
          </w:tcPr>
          <w:p w14:paraId="243F57CE"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nil"/>
              <w:bottom w:val="single" w:sz="4" w:space="0" w:color="auto"/>
              <w:right w:val="single" w:sz="4" w:space="0" w:color="auto"/>
            </w:tcBorders>
            <w:shd w:val="clear" w:color="000000" w:fill="FFFF00"/>
            <w:vAlign w:val="center"/>
            <w:hideMark/>
          </w:tcPr>
          <w:p w14:paraId="2D185074"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Relationship between councils being strengthened. Recent collaboration around councils biolinks and weed management plan.</w:t>
            </w:r>
          </w:p>
        </w:tc>
        <w:tc>
          <w:tcPr>
            <w:tcW w:w="1537" w:type="dxa"/>
            <w:gridSpan w:val="2"/>
            <w:tcBorders>
              <w:top w:val="nil"/>
              <w:left w:val="nil"/>
              <w:bottom w:val="single" w:sz="4" w:space="0" w:color="auto"/>
              <w:right w:val="single" w:sz="4" w:space="0" w:color="auto"/>
            </w:tcBorders>
            <w:shd w:val="clear" w:color="000000" w:fill="FFFF00"/>
            <w:vAlign w:val="center"/>
            <w:hideMark/>
          </w:tcPr>
          <w:p w14:paraId="18D34B15"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Need for ongoing communication identified due to officer change over.</w:t>
            </w:r>
          </w:p>
        </w:tc>
      </w:tr>
      <w:tr w:rsidR="004D5762" w:rsidRPr="00E365C9" w14:paraId="465D925B" w14:textId="77777777" w:rsidTr="0033141D">
        <w:trPr>
          <w:gridAfter w:val="1"/>
          <w:wAfter w:w="142" w:type="dxa"/>
          <w:trHeight w:val="765"/>
        </w:trPr>
        <w:tc>
          <w:tcPr>
            <w:tcW w:w="421" w:type="dxa"/>
            <w:tcBorders>
              <w:top w:val="nil"/>
              <w:left w:val="single" w:sz="4" w:space="0" w:color="auto"/>
              <w:bottom w:val="single" w:sz="4" w:space="0" w:color="auto"/>
              <w:right w:val="single" w:sz="4" w:space="0" w:color="auto"/>
            </w:tcBorders>
            <w:shd w:val="clear" w:color="000000" w:fill="92D050"/>
            <w:vAlign w:val="center"/>
            <w:hideMark/>
          </w:tcPr>
          <w:p w14:paraId="3ECB8D43" w14:textId="77777777" w:rsidR="004D5762" w:rsidRPr="00E365C9" w:rsidRDefault="004D5762" w:rsidP="0033141D">
            <w:pPr>
              <w:spacing w:line="240" w:lineRule="auto"/>
              <w:jc w:val="right"/>
              <w:rPr>
                <w:rFonts w:ascii="Verdana" w:hAnsi="Verdana" w:cs="Calibri"/>
                <w:color w:val="000000"/>
                <w:sz w:val="16"/>
                <w:szCs w:val="16"/>
              </w:rPr>
            </w:pPr>
            <w:r w:rsidRPr="00E365C9">
              <w:rPr>
                <w:rFonts w:ascii="Verdana" w:hAnsi="Verdana" w:cs="Calibri"/>
                <w:color w:val="000000"/>
                <w:sz w:val="16"/>
                <w:szCs w:val="16"/>
              </w:rPr>
              <w:t>18</w:t>
            </w:r>
          </w:p>
        </w:tc>
        <w:tc>
          <w:tcPr>
            <w:tcW w:w="3402" w:type="dxa"/>
            <w:gridSpan w:val="2"/>
            <w:tcBorders>
              <w:top w:val="single" w:sz="4" w:space="0" w:color="auto"/>
              <w:left w:val="nil"/>
              <w:bottom w:val="single" w:sz="4" w:space="0" w:color="auto"/>
              <w:right w:val="single" w:sz="4" w:space="0" w:color="auto"/>
            </w:tcBorders>
            <w:shd w:val="clear" w:color="000000" w:fill="92D050"/>
            <w:vAlign w:val="center"/>
            <w:hideMark/>
          </w:tcPr>
          <w:p w14:paraId="21F70D25"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Explore opportunities to work together with councils on drainage infrastructure projects</w:t>
            </w:r>
          </w:p>
        </w:tc>
        <w:tc>
          <w:tcPr>
            <w:tcW w:w="708" w:type="dxa"/>
            <w:gridSpan w:val="3"/>
            <w:tcBorders>
              <w:top w:val="nil"/>
              <w:left w:val="nil"/>
              <w:bottom w:val="single" w:sz="4" w:space="0" w:color="auto"/>
              <w:right w:val="single" w:sz="4" w:space="0" w:color="auto"/>
            </w:tcBorders>
            <w:shd w:val="clear" w:color="000000" w:fill="92D050"/>
            <w:vAlign w:val="center"/>
            <w:hideMark/>
          </w:tcPr>
          <w:p w14:paraId="1DC01B10"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Sarah</w:t>
            </w:r>
          </w:p>
        </w:tc>
        <w:tc>
          <w:tcPr>
            <w:tcW w:w="709" w:type="dxa"/>
            <w:tcBorders>
              <w:top w:val="nil"/>
              <w:left w:val="nil"/>
              <w:bottom w:val="single" w:sz="4" w:space="0" w:color="auto"/>
              <w:right w:val="single" w:sz="4" w:space="0" w:color="auto"/>
            </w:tcBorders>
            <w:shd w:val="clear" w:color="000000" w:fill="92D050"/>
            <w:vAlign w:val="center"/>
            <w:hideMark/>
          </w:tcPr>
          <w:p w14:paraId="6DDAE763" w14:textId="77777777" w:rsidR="004D5762" w:rsidRPr="00E365C9" w:rsidRDefault="004D5762" w:rsidP="0033141D">
            <w:pPr>
              <w:spacing w:line="240" w:lineRule="auto"/>
              <w:jc w:val="center"/>
              <w:rPr>
                <w:rFonts w:ascii="Verdana" w:hAnsi="Verdana" w:cs="Calibri"/>
                <w:color w:val="000000"/>
                <w:sz w:val="16"/>
                <w:szCs w:val="16"/>
              </w:rPr>
            </w:pPr>
            <w:r w:rsidRPr="00E365C9">
              <w:rPr>
                <w:rFonts w:ascii="Verdana" w:hAnsi="Verdana" w:cs="Calibri"/>
                <w:color w:val="000000"/>
                <w:sz w:val="16"/>
                <w:szCs w:val="16"/>
              </w:rPr>
              <w:t>2</w:t>
            </w:r>
          </w:p>
        </w:tc>
        <w:tc>
          <w:tcPr>
            <w:tcW w:w="2891" w:type="dxa"/>
            <w:gridSpan w:val="2"/>
            <w:tcBorders>
              <w:top w:val="nil"/>
              <w:left w:val="nil"/>
              <w:bottom w:val="single" w:sz="4" w:space="0" w:color="auto"/>
              <w:right w:val="single" w:sz="4" w:space="0" w:color="auto"/>
            </w:tcBorders>
            <w:shd w:val="clear" w:color="000000" w:fill="92D050"/>
            <w:vAlign w:val="center"/>
            <w:hideMark/>
          </w:tcPr>
          <w:p w14:paraId="01EBB21C"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Living Rivers existing projects</w:t>
            </w:r>
          </w:p>
        </w:tc>
        <w:tc>
          <w:tcPr>
            <w:tcW w:w="1537" w:type="dxa"/>
            <w:gridSpan w:val="2"/>
            <w:tcBorders>
              <w:top w:val="nil"/>
              <w:left w:val="nil"/>
              <w:bottom w:val="single" w:sz="4" w:space="0" w:color="auto"/>
              <w:right w:val="single" w:sz="4" w:space="0" w:color="auto"/>
            </w:tcBorders>
            <w:shd w:val="clear" w:color="000000" w:fill="92D050"/>
            <w:vAlign w:val="center"/>
            <w:hideMark/>
          </w:tcPr>
          <w:p w14:paraId="4A1C9A70" w14:textId="77777777" w:rsidR="004D5762" w:rsidRPr="00E365C9" w:rsidRDefault="004D5762" w:rsidP="0033141D">
            <w:pPr>
              <w:spacing w:line="240" w:lineRule="auto"/>
              <w:rPr>
                <w:rFonts w:ascii="Verdana" w:hAnsi="Verdana" w:cs="Calibri"/>
                <w:color w:val="000000"/>
                <w:sz w:val="16"/>
                <w:szCs w:val="16"/>
              </w:rPr>
            </w:pPr>
            <w:r w:rsidRPr="00E365C9">
              <w:rPr>
                <w:rFonts w:ascii="Verdana" w:hAnsi="Verdana" w:cs="Calibri"/>
                <w:color w:val="000000"/>
                <w:sz w:val="16"/>
                <w:szCs w:val="16"/>
              </w:rPr>
              <w:t>Complete</w:t>
            </w:r>
          </w:p>
        </w:tc>
      </w:tr>
      <w:tr w:rsidR="004D5762" w:rsidRPr="00E365C9" w14:paraId="1654BEE4" w14:textId="77777777" w:rsidTr="0033141D">
        <w:trPr>
          <w:trHeight w:val="300"/>
        </w:trPr>
        <w:tc>
          <w:tcPr>
            <w:tcW w:w="421" w:type="dxa"/>
            <w:tcBorders>
              <w:top w:val="nil"/>
              <w:left w:val="nil"/>
              <w:bottom w:val="nil"/>
              <w:right w:val="nil"/>
            </w:tcBorders>
            <w:shd w:val="clear" w:color="auto" w:fill="auto"/>
            <w:noWrap/>
            <w:vAlign w:val="center"/>
          </w:tcPr>
          <w:p w14:paraId="0EC48B79" w14:textId="77777777" w:rsidR="004D5762" w:rsidRPr="00E365C9" w:rsidRDefault="004D5762" w:rsidP="0033141D">
            <w:pPr>
              <w:spacing w:line="240" w:lineRule="auto"/>
              <w:rPr>
                <w:rFonts w:ascii="Times New Roman" w:hAnsi="Times New Roman"/>
                <w:color w:val="auto"/>
                <w:sz w:val="16"/>
                <w:szCs w:val="16"/>
              </w:rPr>
            </w:pPr>
          </w:p>
        </w:tc>
        <w:tc>
          <w:tcPr>
            <w:tcW w:w="1476" w:type="dxa"/>
            <w:tcBorders>
              <w:top w:val="nil"/>
              <w:left w:val="nil"/>
              <w:bottom w:val="nil"/>
              <w:right w:val="nil"/>
            </w:tcBorders>
            <w:shd w:val="clear" w:color="auto" w:fill="auto"/>
            <w:noWrap/>
            <w:vAlign w:val="bottom"/>
          </w:tcPr>
          <w:p w14:paraId="25274F57" w14:textId="77777777" w:rsidR="004D5762" w:rsidRPr="00E365C9" w:rsidRDefault="004D5762" w:rsidP="0033141D">
            <w:pPr>
              <w:spacing w:line="240" w:lineRule="auto"/>
              <w:rPr>
                <w:rFonts w:ascii="Times New Roman" w:hAnsi="Times New Roman"/>
                <w:color w:val="auto"/>
                <w:sz w:val="16"/>
                <w:szCs w:val="16"/>
              </w:rPr>
            </w:pPr>
          </w:p>
        </w:tc>
        <w:tc>
          <w:tcPr>
            <w:tcW w:w="1926" w:type="dxa"/>
            <w:tcBorders>
              <w:top w:val="nil"/>
              <w:left w:val="nil"/>
              <w:bottom w:val="nil"/>
              <w:right w:val="nil"/>
            </w:tcBorders>
            <w:shd w:val="clear" w:color="auto" w:fill="auto"/>
            <w:noWrap/>
            <w:vAlign w:val="bottom"/>
          </w:tcPr>
          <w:p w14:paraId="701B80CA"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6A28AA75"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35204C0E"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33129119" w14:textId="77777777" w:rsidR="004D5762" w:rsidRPr="00E365C9" w:rsidRDefault="004D5762" w:rsidP="0033141D">
            <w:pPr>
              <w:spacing w:line="240" w:lineRule="auto"/>
              <w:rPr>
                <w:rFonts w:ascii="Times New Roman" w:hAnsi="Times New Roman"/>
                <w:color w:val="auto"/>
                <w:sz w:val="16"/>
                <w:szCs w:val="16"/>
              </w:rPr>
            </w:pPr>
          </w:p>
        </w:tc>
        <w:tc>
          <w:tcPr>
            <w:tcW w:w="851" w:type="dxa"/>
            <w:gridSpan w:val="2"/>
            <w:tcBorders>
              <w:top w:val="nil"/>
              <w:left w:val="nil"/>
              <w:bottom w:val="nil"/>
              <w:right w:val="nil"/>
            </w:tcBorders>
            <w:shd w:val="clear" w:color="auto" w:fill="auto"/>
            <w:noWrap/>
            <w:vAlign w:val="bottom"/>
          </w:tcPr>
          <w:p w14:paraId="6A554804" w14:textId="77777777" w:rsidR="004D5762" w:rsidRPr="00E365C9" w:rsidRDefault="004D5762" w:rsidP="0033141D">
            <w:pPr>
              <w:spacing w:line="240" w:lineRule="auto"/>
              <w:rPr>
                <w:rFonts w:ascii="Times New Roman" w:hAnsi="Times New Roman"/>
                <w:color w:val="auto"/>
                <w:sz w:val="16"/>
                <w:szCs w:val="16"/>
              </w:rPr>
            </w:pPr>
          </w:p>
        </w:tc>
        <w:tc>
          <w:tcPr>
            <w:tcW w:w="2891" w:type="dxa"/>
            <w:gridSpan w:val="2"/>
            <w:tcBorders>
              <w:top w:val="nil"/>
              <w:left w:val="nil"/>
              <w:bottom w:val="nil"/>
              <w:right w:val="nil"/>
            </w:tcBorders>
            <w:shd w:val="clear" w:color="auto" w:fill="auto"/>
            <w:noWrap/>
            <w:vAlign w:val="bottom"/>
          </w:tcPr>
          <w:p w14:paraId="64B8BCC8" w14:textId="77777777" w:rsidR="004D5762" w:rsidRPr="00E365C9" w:rsidRDefault="004D5762" w:rsidP="0033141D">
            <w:pPr>
              <w:spacing w:line="240" w:lineRule="auto"/>
              <w:rPr>
                <w:rFonts w:ascii="Times New Roman" w:hAnsi="Times New Roman"/>
                <w:color w:val="auto"/>
                <w:sz w:val="16"/>
                <w:szCs w:val="16"/>
              </w:rPr>
            </w:pPr>
          </w:p>
        </w:tc>
        <w:tc>
          <w:tcPr>
            <w:tcW w:w="1537" w:type="dxa"/>
            <w:gridSpan w:val="2"/>
            <w:tcBorders>
              <w:top w:val="nil"/>
              <w:left w:val="nil"/>
              <w:bottom w:val="nil"/>
              <w:right w:val="nil"/>
            </w:tcBorders>
            <w:shd w:val="clear" w:color="000000" w:fill="92D050"/>
            <w:vAlign w:val="center"/>
          </w:tcPr>
          <w:p w14:paraId="1E2F441D" w14:textId="77777777" w:rsidR="004D5762" w:rsidRPr="00FA4A0C" w:rsidRDefault="004D5762" w:rsidP="0033141D">
            <w:pPr>
              <w:spacing w:line="240" w:lineRule="auto"/>
              <w:rPr>
                <w:rFonts w:ascii="Verdana" w:hAnsi="Verdana"/>
                <w:color w:val="000000"/>
                <w:sz w:val="16"/>
                <w:szCs w:val="16"/>
              </w:rPr>
            </w:pPr>
            <w:r>
              <w:rPr>
                <w:rFonts w:ascii="Verdana" w:hAnsi="Verdana"/>
                <w:color w:val="000000"/>
                <w:sz w:val="16"/>
                <w:szCs w:val="16"/>
              </w:rPr>
              <w:t>Closed</w:t>
            </w:r>
          </w:p>
        </w:tc>
      </w:tr>
      <w:tr w:rsidR="004D5762" w:rsidRPr="00E365C9" w14:paraId="526EADF9" w14:textId="77777777" w:rsidTr="0033141D">
        <w:trPr>
          <w:trHeight w:val="300"/>
        </w:trPr>
        <w:tc>
          <w:tcPr>
            <w:tcW w:w="421" w:type="dxa"/>
            <w:tcBorders>
              <w:top w:val="nil"/>
              <w:left w:val="nil"/>
              <w:bottom w:val="nil"/>
              <w:right w:val="nil"/>
            </w:tcBorders>
            <w:shd w:val="clear" w:color="auto" w:fill="auto"/>
            <w:noWrap/>
            <w:vAlign w:val="center"/>
          </w:tcPr>
          <w:p w14:paraId="4C2BE6B3" w14:textId="77777777" w:rsidR="004D5762" w:rsidRPr="00E365C9" w:rsidRDefault="004D5762" w:rsidP="0033141D">
            <w:pPr>
              <w:spacing w:line="240" w:lineRule="auto"/>
              <w:rPr>
                <w:rFonts w:ascii="Times New Roman" w:hAnsi="Times New Roman"/>
                <w:color w:val="000000"/>
                <w:sz w:val="16"/>
                <w:szCs w:val="16"/>
              </w:rPr>
            </w:pPr>
          </w:p>
        </w:tc>
        <w:tc>
          <w:tcPr>
            <w:tcW w:w="1476" w:type="dxa"/>
            <w:tcBorders>
              <w:top w:val="nil"/>
              <w:left w:val="nil"/>
              <w:bottom w:val="nil"/>
              <w:right w:val="nil"/>
            </w:tcBorders>
            <w:shd w:val="clear" w:color="auto" w:fill="auto"/>
            <w:noWrap/>
            <w:vAlign w:val="bottom"/>
          </w:tcPr>
          <w:p w14:paraId="4B3E51DE" w14:textId="77777777" w:rsidR="004D5762" w:rsidRPr="00E365C9" w:rsidRDefault="004D5762" w:rsidP="0033141D">
            <w:pPr>
              <w:spacing w:line="240" w:lineRule="auto"/>
              <w:rPr>
                <w:rFonts w:ascii="Times New Roman" w:hAnsi="Times New Roman"/>
                <w:color w:val="auto"/>
                <w:sz w:val="16"/>
                <w:szCs w:val="16"/>
              </w:rPr>
            </w:pPr>
          </w:p>
        </w:tc>
        <w:tc>
          <w:tcPr>
            <w:tcW w:w="1926" w:type="dxa"/>
            <w:tcBorders>
              <w:top w:val="nil"/>
              <w:left w:val="nil"/>
              <w:bottom w:val="nil"/>
              <w:right w:val="nil"/>
            </w:tcBorders>
            <w:shd w:val="clear" w:color="auto" w:fill="auto"/>
            <w:noWrap/>
            <w:vAlign w:val="bottom"/>
          </w:tcPr>
          <w:p w14:paraId="30D7A09E"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5B39A79C"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4DE0002F"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2573F639" w14:textId="77777777" w:rsidR="004D5762" w:rsidRPr="00E365C9" w:rsidRDefault="004D5762" w:rsidP="0033141D">
            <w:pPr>
              <w:spacing w:line="240" w:lineRule="auto"/>
              <w:rPr>
                <w:rFonts w:ascii="Times New Roman" w:hAnsi="Times New Roman"/>
                <w:color w:val="auto"/>
                <w:sz w:val="16"/>
                <w:szCs w:val="16"/>
              </w:rPr>
            </w:pPr>
          </w:p>
        </w:tc>
        <w:tc>
          <w:tcPr>
            <w:tcW w:w="851" w:type="dxa"/>
            <w:gridSpan w:val="2"/>
            <w:tcBorders>
              <w:top w:val="nil"/>
              <w:left w:val="nil"/>
              <w:bottom w:val="nil"/>
              <w:right w:val="nil"/>
            </w:tcBorders>
            <w:shd w:val="clear" w:color="auto" w:fill="auto"/>
            <w:noWrap/>
            <w:vAlign w:val="bottom"/>
          </w:tcPr>
          <w:p w14:paraId="6CB9B8CE" w14:textId="77777777" w:rsidR="004D5762" w:rsidRPr="00E365C9" w:rsidRDefault="004D5762" w:rsidP="0033141D">
            <w:pPr>
              <w:spacing w:line="240" w:lineRule="auto"/>
              <w:rPr>
                <w:rFonts w:ascii="Times New Roman" w:hAnsi="Times New Roman"/>
                <w:color w:val="auto"/>
                <w:sz w:val="16"/>
                <w:szCs w:val="16"/>
              </w:rPr>
            </w:pPr>
          </w:p>
        </w:tc>
        <w:tc>
          <w:tcPr>
            <w:tcW w:w="2891" w:type="dxa"/>
            <w:gridSpan w:val="2"/>
            <w:tcBorders>
              <w:top w:val="nil"/>
              <w:left w:val="nil"/>
              <w:bottom w:val="nil"/>
              <w:right w:val="nil"/>
            </w:tcBorders>
            <w:shd w:val="clear" w:color="auto" w:fill="auto"/>
            <w:noWrap/>
            <w:vAlign w:val="bottom"/>
          </w:tcPr>
          <w:p w14:paraId="2BF39758" w14:textId="77777777" w:rsidR="004D5762" w:rsidRPr="00E365C9" w:rsidRDefault="004D5762" w:rsidP="0033141D">
            <w:pPr>
              <w:spacing w:line="240" w:lineRule="auto"/>
              <w:rPr>
                <w:rFonts w:ascii="Times New Roman" w:hAnsi="Times New Roman"/>
                <w:color w:val="auto"/>
                <w:sz w:val="16"/>
                <w:szCs w:val="16"/>
              </w:rPr>
            </w:pPr>
          </w:p>
        </w:tc>
        <w:tc>
          <w:tcPr>
            <w:tcW w:w="1537" w:type="dxa"/>
            <w:gridSpan w:val="2"/>
            <w:tcBorders>
              <w:top w:val="nil"/>
              <w:left w:val="nil"/>
              <w:bottom w:val="nil"/>
              <w:right w:val="nil"/>
            </w:tcBorders>
            <w:shd w:val="clear" w:color="000000" w:fill="FFFF00"/>
            <w:vAlign w:val="center"/>
          </w:tcPr>
          <w:p w14:paraId="3B01E303" w14:textId="77777777" w:rsidR="004D5762" w:rsidRPr="00E365C9" w:rsidRDefault="004D5762" w:rsidP="0033141D">
            <w:pPr>
              <w:spacing w:line="240" w:lineRule="auto"/>
              <w:rPr>
                <w:rFonts w:ascii="Verdana" w:hAnsi="Verdana" w:cs="Calibri"/>
                <w:color w:val="000000"/>
                <w:sz w:val="16"/>
                <w:szCs w:val="16"/>
              </w:rPr>
            </w:pPr>
            <w:r>
              <w:rPr>
                <w:rFonts w:ascii="Verdana" w:hAnsi="Verdana" w:cs="Calibri"/>
                <w:color w:val="000000"/>
                <w:sz w:val="16"/>
                <w:szCs w:val="16"/>
              </w:rPr>
              <w:t>Underway</w:t>
            </w:r>
          </w:p>
        </w:tc>
      </w:tr>
      <w:tr w:rsidR="004D5762" w:rsidRPr="00E365C9" w14:paraId="64AF52AD" w14:textId="77777777" w:rsidTr="0033141D">
        <w:trPr>
          <w:trHeight w:val="300"/>
        </w:trPr>
        <w:tc>
          <w:tcPr>
            <w:tcW w:w="421" w:type="dxa"/>
            <w:tcBorders>
              <w:top w:val="nil"/>
              <w:left w:val="nil"/>
              <w:bottom w:val="nil"/>
              <w:right w:val="nil"/>
            </w:tcBorders>
            <w:shd w:val="clear" w:color="auto" w:fill="auto"/>
            <w:noWrap/>
            <w:vAlign w:val="center"/>
          </w:tcPr>
          <w:p w14:paraId="7B151906" w14:textId="77777777" w:rsidR="004D5762" w:rsidRPr="00E365C9" w:rsidRDefault="004D5762" w:rsidP="0033141D">
            <w:pPr>
              <w:spacing w:line="240" w:lineRule="auto"/>
              <w:rPr>
                <w:rFonts w:ascii="Verdana" w:hAnsi="Verdana" w:cs="Calibri"/>
                <w:color w:val="000000"/>
                <w:sz w:val="16"/>
                <w:szCs w:val="16"/>
              </w:rPr>
            </w:pPr>
          </w:p>
        </w:tc>
        <w:tc>
          <w:tcPr>
            <w:tcW w:w="1476" w:type="dxa"/>
            <w:tcBorders>
              <w:top w:val="nil"/>
              <w:left w:val="nil"/>
              <w:bottom w:val="nil"/>
              <w:right w:val="nil"/>
            </w:tcBorders>
            <w:shd w:val="clear" w:color="auto" w:fill="auto"/>
            <w:noWrap/>
            <w:vAlign w:val="bottom"/>
          </w:tcPr>
          <w:p w14:paraId="736DE6C6" w14:textId="77777777" w:rsidR="004D5762" w:rsidRPr="00E365C9" w:rsidRDefault="004D5762" w:rsidP="0033141D">
            <w:pPr>
              <w:spacing w:line="240" w:lineRule="auto"/>
              <w:rPr>
                <w:rFonts w:ascii="Times New Roman" w:hAnsi="Times New Roman"/>
                <w:color w:val="auto"/>
                <w:sz w:val="16"/>
                <w:szCs w:val="16"/>
              </w:rPr>
            </w:pPr>
          </w:p>
        </w:tc>
        <w:tc>
          <w:tcPr>
            <w:tcW w:w="1926" w:type="dxa"/>
            <w:tcBorders>
              <w:top w:val="nil"/>
              <w:left w:val="nil"/>
              <w:bottom w:val="nil"/>
              <w:right w:val="nil"/>
            </w:tcBorders>
            <w:shd w:val="clear" w:color="auto" w:fill="auto"/>
            <w:noWrap/>
            <w:vAlign w:val="bottom"/>
          </w:tcPr>
          <w:p w14:paraId="5A3B33D6"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2C4086F7"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42866CA0" w14:textId="77777777" w:rsidR="004D5762" w:rsidRPr="00E365C9" w:rsidRDefault="004D5762" w:rsidP="0033141D">
            <w:pPr>
              <w:spacing w:line="240" w:lineRule="auto"/>
              <w:rPr>
                <w:rFonts w:ascii="Times New Roman" w:hAnsi="Times New Roman"/>
                <w:color w:val="auto"/>
                <w:sz w:val="16"/>
                <w:szCs w:val="16"/>
              </w:rPr>
            </w:pPr>
          </w:p>
        </w:tc>
        <w:tc>
          <w:tcPr>
            <w:tcW w:w="236" w:type="dxa"/>
            <w:tcBorders>
              <w:top w:val="nil"/>
              <w:left w:val="nil"/>
              <w:bottom w:val="nil"/>
              <w:right w:val="nil"/>
            </w:tcBorders>
            <w:shd w:val="clear" w:color="auto" w:fill="auto"/>
            <w:noWrap/>
            <w:vAlign w:val="bottom"/>
          </w:tcPr>
          <w:p w14:paraId="3A020720" w14:textId="77777777" w:rsidR="004D5762" w:rsidRPr="00E365C9" w:rsidRDefault="004D5762" w:rsidP="0033141D">
            <w:pPr>
              <w:spacing w:line="240" w:lineRule="auto"/>
              <w:rPr>
                <w:rFonts w:ascii="Times New Roman" w:hAnsi="Times New Roman"/>
                <w:color w:val="auto"/>
                <w:sz w:val="16"/>
                <w:szCs w:val="16"/>
              </w:rPr>
            </w:pPr>
          </w:p>
        </w:tc>
        <w:tc>
          <w:tcPr>
            <w:tcW w:w="851" w:type="dxa"/>
            <w:gridSpan w:val="2"/>
            <w:tcBorders>
              <w:top w:val="nil"/>
              <w:left w:val="nil"/>
              <w:bottom w:val="nil"/>
              <w:right w:val="nil"/>
            </w:tcBorders>
            <w:shd w:val="clear" w:color="auto" w:fill="auto"/>
            <w:noWrap/>
            <w:vAlign w:val="bottom"/>
          </w:tcPr>
          <w:p w14:paraId="7AD817A9" w14:textId="77777777" w:rsidR="004D5762" w:rsidRPr="00E365C9" w:rsidRDefault="004D5762" w:rsidP="0033141D">
            <w:pPr>
              <w:spacing w:line="240" w:lineRule="auto"/>
              <w:rPr>
                <w:rFonts w:ascii="Times New Roman" w:hAnsi="Times New Roman"/>
                <w:color w:val="auto"/>
                <w:sz w:val="16"/>
                <w:szCs w:val="16"/>
              </w:rPr>
            </w:pPr>
          </w:p>
        </w:tc>
        <w:tc>
          <w:tcPr>
            <w:tcW w:w="2891" w:type="dxa"/>
            <w:gridSpan w:val="2"/>
            <w:tcBorders>
              <w:top w:val="nil"/>
              <w:left w:val="nil"/>
              <w:bottom w:val="nil"/>
              <w:right w:val="nil"/>
            </w:tcBorders>
            <w:shd w:val="clear" w:color="auto" w:fill="auto"/>
            <w:noWrap/>
            <w:vAlign w:val="bottom"/>
          </w:tcPr>
          <w:p w14:paraId="4F10A1B5" w14:textId="77777777" w:rsidR="004D5762" w:rsidRPr="00E365C9" w:rsidRDefault="004D5762" w:rsidP="0033141D">
            <w:pPr>
              <w:spacing w:line="240" w:lineRule="auto"/>
              <w:rPr>
                <w:rFonts w:ascii="Times New Roman" w:hAnsi="Times New Roman"/>
                <w:color w:val="auto"/>
                <w:sz w:val="16"/>
                <w:szCs w:val="16"/>
              </w:rPr>
            </w:pPr>
          </w:p>
        </w:tc>
        <w:tc>
          <w:tcPr>
            <w:tcW w:w="1537" w:type="dxa"/>
            <w:gridSpan w:val="2"/>
            <w:tcBorders>
              <w:top w:val="nil"/>
              <w:left w:val="nil"/>
              <w:bottom w:val="nil"/>
              <w:right w:val="nil"/>
            </w:tcBorders>
            <w:shd w:val="clear" w:color="000000" w:fill="FF0000"/>
            <w:vAlign w:val="center"/>
          </w:tcPr>
          <w:p w14:paraId="4C188B93" w14:textId="77777777" w:rsidR="004D5762" w:rsidRPr="00E365C9" w:rsidRDefault="004D5762" w:rsidP="0033141D">
            <w:pPr>
              <w:spacing w:line="240" w:lineRule="auto"/>
              <w:rPr>
                <w:rFonts w:ascii="Verdana" w:hAnsi="Verdana" w:cs="Calibri"/>
                <w:color w:val="000000"/>
                <w:sz w:val="16"/>
                <w:szCs w:val="16"/>
              </w:rPr>
            </w:pPr>
            <w:r>
              <w:rPr>
                <w:rFonts w:ascii="Verdana" w:hAnsi="Verdana" w:cs="Calibri"/>
                <w:color w:val="000000"/>
                <w:sz w:val="16"/>
                <w:szCs w:val="16"/>
              </w:rPr>
              <w:t>Not progressing</w:t>
            </w:r>
          </w:p>
        </w:tc>
      </w:tr>
    </w:tbl>
    <w:p w14:paraId="6A0E0557" w14:textId="77777777" w:rsidR="004D5762" w:rsidRDefault="004D5762" w:rsidP="00514275">
      <w:pPr>
        <w:pStyle w:val="BodyText"/>
      </w:pPr>
    </w:p>
    <w:sectPr w:rsidR="004D5762" w:rsidSect="00514275">
      <w:headerReference w:type="default" r:id="rId11"/>
      <w:footerReference w:type="first" r:id="rId12"/>
      <w:pgSz w:w="11910" w:h="16840"/>
      <w:pgMar w:top="568" w:right="10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A4ADE" w14:textId="77777777" w:rsidR="0051783A" w:rsidRDefault="0051783A" w:rsidP="00256624">
      <w:r>
        <w:separator/>
      </w:r>
    </w:p>
    <w:p w14:paraId="0496DD93" w14:textId="77777777" w:rsidR="0051783A" w:rsidRDefault="0051783A"/>
  </w:endnote>
  <w:endnote w:type="continuationSeparator" w:id="0">
    <w:p w14:paraId="7DD676F7" w14:textId="77777777" w:rsidR="0051783A" w:rsidRDefault="0051783A" w:rsidP="00256624">
      <w:r>
        <w:continuationSeparator/>
      </w:r>
    </w:p>
    <w:p w14:paraId="279EE78E" w14:textId="77777777" w:rsidR="0051783A" w:rsidRDefault="00517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8C43" w14:textId="77777777" w:rsidR="0033141D" w:rsidRPr="008144A0" w:rsidRDefault="0033141D" w:rsidP="008144A0">
    <w:pPr>
      <w:pStyle w:val="FooterLine"/>
    </w:pPr>
  </w:p>
  <w:p w14:paraId="0E9CD550" w14:textId="77777777" w:rsidR="0033141D" w:rsidRDefault="0033141D">
    <w:pPr>
      <w:pStyle w:val="Footer"/>
    </w:pPr>
    <w:r>
      <w:rPr>
        <w:lang w:eastAsia="en-AU"/>
      </w:rPr>
      <w:drawing>
        <wp:anchor distT="0" distB="0" distL="114300" distR="114300" simplePos="0" relativeHeight="251684864" behindDoc="1" locked="1" layoutInCell="1" allowOverlap="1" wp14:anchorId="33A1AF92" wp14:editId="5CD94483">
          <wp:simplePos x="0" y="0"/>
          <wp:positionH relativeFrom="page">
            <wp:align>right</wp:align>
          </wp:positionH>
          <wp:positionV relativeFrom="paragraph">
            <wp:posOffset>-86360</wp:posOffset>
          </wp:positionV>
          <wp:extent cx="1980000" cy="424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14:sizeRelH relativeFrom="margin">
            <wp14:pctWidth>0</wp14:pctWidth>
          </wp14:sizeRelH>
          <wp14:sizeRelV relativeFrom="margin">
            <wp14:pctHeight>0</wp14:pctHeight>
          </wp14:sizeRelV>
        </wp:anchor>
      </w:drawing>
    </w:r>
    <w:r w:rsidRPr="000E18A6">
      <w:rPr>
        <w:lang w:eastAsia="en-AU"/>
      </w:rPr>
      <w:drawing>
        <wp:anchor distT="0" distB="0" distL="114300" distR="114300" simplePos="0" relativeHeight="251683840" behindDoc="1" locked="1" layoutInCell="1" allowOverlap="1" wp14:anchorId="16263294" wp14:editId="526F1B33">
          <wp:simplePos x="0" y="0"/>
          <wp:positionH relativeFrom="margin">
            <wp:posOffset>-31115</wp:posOffset>
          </wp:positionH>
          <wp:positionV relativeFrom="paragraph">
            <wp:posOffset>-133350</wp:posOffset>
          </wp:positionV>
          <wp:extent cx="762635" cy="427990"/>
          <wp:effectExtent l="0" t="0" r="0" b="0"/>
          <wp:wrapNone/>
          <wp:docPr id="5" name="V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C8D56" w14:textId="77777777" w:rsidR="0051783A" w:rsidRDefault="0051783A">
      <w:r>
        <w:separator/>
      </w:r>
    </w:p>
  </w:footnote>
  <w:footnote w:type="continuationSeparator" w:id="0">
    <w:p w14:paraId="20818D2C" w14:textId="77777777" w:rsidR="0051783A" w:rsidRDefault="0051783A">
      <w:r>
        <w:continuationSeparator/>
      </w:r>
    </w:p>
  </w:footnote>
  <w:footnote w:type="continuationNotice" w:id="1">
    <w:p w14:paraId="2E581A6B" w14:textId="77777777" w:rsidR="0051783A" w:rsidRDefault="005178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74A1" w14:textId="6B500C2E" w:rsidR="0033141D" w:rsidRDefault="0033141D" w:rsidP="009B637D">
    <w:pPr>
      <w:pStyle w:val="Header"/>
    </w:pPr>
    <w:r>
      <w:fldChar w:fldCharType="begin"/>
    </w:r>
    <w:r>
      <w:instrText xml:space="preserve"> IF </w:instrText>
    </w:r>
    <w:r>
      <w:fldChar w:fldCharType="begin"/>
    </w:r>
    <w:r>
      <w:instrText xml:space="preserve"> PAGE </w:instrText>
    </w:r>
    <w:r>
      <w:fldChar w:fldCharType="separate"/>
    </w:r>
    <w:r w:rsidR="008D2B6C">
      <w:rPr>
        <w:noProof/>
      </w:rPr>
      <w:instrText>7</w:instrText>
    </w:r>
    <w:r>
      <w:fldChar w:fldCharType="end"/>
    </w:r>
    <w:r>
      <w:instrText xml:space="preserve"> &lt;&gt; 1 </w:instrText>
    </w:r>
    <w:r>
      <w:fldChar w:fldCharType="begin"/>
    </w:r>
    <w:r>
      <w:instrText xml:space="preserve"> PAGE   \* MERGEFORMAT </w:instrText>
    </w:r>
    <w:r>
      <w:fldChar w:fldCharType="separate"/>
    </w:r>
    <w:r w:rsidR="008D2B6C">
      <w:rPr>
        <w:noProof/>
      </w:rPr>
      <w:instrText>7</w:instrText>
    </w:r>
    <w:r>
      <w:fldChar w:fldCharType="end"/>
    </w:r>
    <w:r>
      <w:instrText xml:space="preserve">  </w:instrText>
    </w:r>
    <w:r w:rsidR="008D2B6C">
      <w:fldChar w:fldCharType="separate"/>
    </w:r>
    <w:r w:rsidR="008D2B6C">
      <w:rPr>
        <w:noProof/>
      </w:rPr>
      <w:t>7</w:t>
    </w:r>
    <w:r>
      <w:fldChar w:fldCharType="end"/>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0AC9AC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9CAD7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pStyle w:val="Heading1"/>
      <w:suff w:val="space"/>
      <w:lvlText w:val="%1."/>
      <w:lvlJc w:val="left"/>
      <w:pPr>
        <w:ind w:left="454" w:hanging="454"/>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BC11217"/>
    <w:multiLevelType w:val="hybridMultilevel"/>
    <w:tmpl w:val="5B7E584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1"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3" w15:restartNumberingAfterBreak="0">
    <w:nsid w:val="17C50D48"/>
    <w:multiLevelType w:val="hybridMultilevel"/>
    <w:tmpl w:val="5E3A3F24"/>
    <w:lvl w:ilvl="0" w:tplc="A080C6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C30F35"/>
    <w:multiLevelType w:val="hybridMultilevel"/>
    <w:tmpl w:val="1E006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45E4753D"/>
    <w:multiLevelType w:val="multilevel"/>
    <w:tmpl w:val="564873C0"/>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20" w15:restartNumberingAfterBreak="0">
    <w:nsid w:val="4A0C655A"/>
    <w:multiLevelType w:val="hybridMultilevel"/>
    <w:tmpl w:val="D4A8E8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2" w15:restartNumberingAfterBreak="0">
    <w:nsid w:val="4EF67232"/>
    <w:multiLevelType w:val="multilevel"/>
    <w:tmpl w:val="6EBCA8FA"/>
    <w:lvl w:ilvl="0">
      <w:start w:val="1"/>
      <w:numFmt w:val="upperLetter"/>
      <w:lvlRestart w:val="0"/>
      <w:pStyle w:val="Heading8"/>
      <w:suff w:val="nothing"/>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4" w15:restartNumberingAfterBreak="0">
    <w:nsid w:val="57231450"/>
    <w:multiLevelType w:val="multilevel"/>
    <w:tmpl w:val="5B845BBE"/>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5"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9" w15:restartNumberingAfterBreak="0">
    <w:nsid w:val="68A5526B"/>
    <w:multiLevelType w:val="hybridMultilevel"/>
    <w:tmpl w:val="2ABE4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5"/>
  </w:num>
  <w:num w:numId="2">
    <w:abstractNumId w:val="11"/>
  </w:num>
  <w:num w:numId="3">
    <w:abstractNumId w:val="12"/>
  </w:num>
  <w:num w:numId="4">
    <w:abstractNumId w:val="30"/>
  </w:num>
  <w:num w:numId="5">
    <w:abstractNumId w:val="6"/>
  </w:num>
  <w:num w:numId="6">
    <w:abstractNumId w:val="16"/>
  </w:num>
  <w:num w:numId="7">
    <w:abstractNumId w:val="17"/>
  </w:num>
  <w:num w:numId="8">
    <w:abstractNumId w:val="25"/>
  </w:num>
  <w:num w:numId="9">
    <w:abstractNumId w:val="21"/>
  </w:num>
  <w:num w:numId="10">
    <w:abstractNumId w:val="22"/>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2"/>
  </w:num>
  <w:num w:numId="24">
    <w:abstractNumId w:val="5"/>
  </w:num>
  <w:num w:numId="25">
    <w:abstractNumId w:val="3"/>
  </w:num>
  <w:num w:numId="26">
    <w:abstractNumId w:val="2"/>
  </w:num>
  <w:num w:numId="27">
    <w:abstractNumId w:val="4"/>
  </w:num>
  <w:num w:numId="28">
    <w:abstractNumId w:val="1"/>
  </w:num>
  <w:num w:numId="29">
    <w:abstractNumId w:val="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num>
  <w:num w:numId="33">
    <w:abstractNumId w:val="8"/>
  </w:num>
  <w:num w:numId="34">
    <w:abstractNumId w:val="24"/>
  </w:num>
  <w:num w:numId="35">
    <w:abstractNumId w:val="19"/>
  </w:num>
  <w:num w:numId="36">
    <w:abstractNumId w:val="13"/>
  </w:num>
  <w:num w:numId="37">
    <w:abstractNumId w:val="9"/>
  </w:num>
  <w:num w:numId="38">
    <w:abstractNumId w:val="20"/>
  </w:num>
  <w:num w:numId="39">
    <w:abstractNumId w:val="29"/>
  </w:num>
  <w:num w:numId="4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stomTemplates" w:val="True"/>
    <w:docVar w:name="Para" w:val="_x000d_"/>
    <w:docVar w:name="xAppendixName" w:val="Appendix"/>
  </w:docVars>
  <w:rsids>
    <w:rsidRoot w:val="00C46A1B"/>
    <w:rsid w:val="00000194"/>
    <w:rsid w:val="000035F6"/>
    <w:rsid w:val="00004327"/>
    <w:rsid w:val="00004810"/>
    <w:rsid w:val="00004A68"/>
    <w:rsid w:val="0000624C"/>
    <w:rsid w:val="000105A9"/>
    <w:rsid w:val="000125A5"/>
    <w:rsid w:val="000144FC"/>
    <w:rsid w:val="00014A13"/>
    <w:rsid w:val="000160DB"/>
    <w:rsid w:val="00020425"/>
    <w:rsid w:val="0002048A"/>
    <w:rsid w:val="00021E35"/>
    <w:rsid w:val="000230C8"/>
    <w:rsid w:val="00023619"/>
    <w:rsid w:val="000265EA"/>
    <w:rsid w:val="000312B6"/>
    <w:rsid w:val="0003309C"/>
    <w:rsid w:val="000343D3"/>
    <w:rsid w:val="00035205"/>
    <w:rsid w:val="00035748"/>
    <w:rsid w:val="00036D45"/>
    <w:rsid w:val="000374E9"/>
    <w:rsid w:val="00041613"/>
    <w:rsid w:val="00043C67"/>
    <w:rsid w:val="000467D2"/>
    <w:rsid w:val="0005027D"/>
    <w:rsid w:val="00050713"/>
    <w:rsid w:val="00051D5C"/>
    <w:rsid w:val="00052454"/>
    <w:rsid w:val="0005252A"/>
    <w:rsid w:val="000548DD"/>
    <w:rsid w:val="00056024"/>
    <w:rsid w:val="000574CC"/>
    <w:rsid w:val="00060B9F"/>
    <w:rsid w:val="000634B5"/>
    <w:rsid w:val="00064D1E"/>
    <w:rsid w:val="00065C6F"/>
    <w:rsid w:val="00066A4B"/>
    <w:rsid w:val="00067A55"/>
    <w:rsid w:val="00074EF6"/>
    <w:rsid w:val="0007600B"/>
    <w:rsid w:val="000764DD"/>
    <w:rsid w:val="00076CEC"/>
    <w:rsid w:val="00082CAC"/>
    <w:rsid w:val="00086400"/>
    <w:rsid w:val="00086C5B"/>
    <w:rsid w:val="00090D68"/>
    <w:rsid w:val="0009129D"/>
    <w:rsid w:val="00091C1F"/>
    <w:rsid w:val="00091E67"/>
    <w:rsid w:val="000A043A"/>
    <w:rsid w:val="000A0D39"/>
    <w:rsid w:val="000A1A10"/>
    <w:rsid w:val="000A2A5F"/>
    <w:rsid w:val="000A42E3"/>
    <w:rsid w:val="000A6216"/>
    <w:rsid w:val="000A64D2"/>
    <w:rsid w:val="000B07C0"/>
    <w:rsid w:val="000B1BD8"/>
    <w:rsid w:val="000B4796"/>
    <w:rsid w:val="000B59CB"/>
    <w:rsid w:val="000B5AC1"/>
    <w:rsid w:val="000B65EE"/>
    <w:rsid w:val="000B70C3"/>
    <w:rsid w:val="000C036C"/>
    <w:rsid w:val="000C043D"/>
    <w:rsid w:val="000C269E"/>
    <w:rsid w:val="000C3390"/>
    <w:rsid w:val="000C467B"/>
    <w:rsid w:val="000C782D"/>
    <w:rsid w:val="000C7BB4"/>
    <w:rsid w:val="000D01DB"/>
    <w:rsid w:val="000D1140"/>
    <w:rsid w:val="000D1DA0"/>
    <w:rsid w:val="000D3881"/>
    <w:rsid w:val="000D5967"/>
    <w:rsid w:val="000D66AF"/>
    <w:rsid w:val="000D73BF"/>
    <w:rsid w:val="000D768E"/>
    <w:rsid w:val="000D7F5B"/>
    <w:rsid w:val="000E0068"/>
    <w:rsid w:val="000E13B1"/>
    <w:rsid w:val="000E18A6"/>
    <w:rsid w:val="000E2E35"/>
    <w:rsid w:val="000E2F22"/>
    <w:rsid w:val="000E5431"/>
    <w:rsid w:val="000E7039"/>
    <w:rsid w:val="000F1017"/>
    <w:rsid w:val="000F3362"/>
    <w:rsid w:val="000F47F5"/>
    <w:rsid w:val="000F4D26"/>
    <w:rsid w:val="000F59FB"/>
    <w:rsid w:val="000F5E55"/>
    <w:rsid w:val="000F6093"/>
    <w:rsid w:val="000F7466"/>
    <w:rsid w:val="001042E1"/>
    <w:rsid w:val="0011087C"/>
    <w:rsid w:val="00112588"/>
    <w:rsid w:val="00112A6E"/>
    <w:rsid w:val="00112EDB"/>
    <w:rsid w:val="0011371C"/>
    <w:rsid w:val="00114377"/>
    <w:rsid w:val="00116264"/>
    <w:rsid w:val="001176AC"/>
    <w:rsid w:val="001230A0"/>
    <w:rsid w:val="00124AB9"/>
    <w:rsid w:val="00126F98"/>
    <w:rsid w:val="0013044E"/>
    <w:rsid w:val="001320DB"/>
    <w:rsid w:val="00133CEB"/>
    <w:rsid w:val="00133D4D"/>
    <w:rsid w:val="00133EC7"/>
    <w:rsid w:val="00137A24"/>
    <w:rsid w:val="00146947"/>
    <w:rsid w:val="00147141"/>
    <w:rsid w:val="0014722D"/>
    <w:rsid w:val="001536B2"/>
    <w:rsid w:val="00155B41"/>
    <w:rsid w:val="0015669A"/>
    <w:rsid w:val="001571C1"/>
    <w:rsid w:val="00157F04"/>
    <w:rsid w:val="00162508"/>
    <w:rsid w:val="0016271B"/>
    <w:rsid w:val="0016460A"/>
    <w:rsid w:val="00164716"/>
    <w:rsid w:val="00166097"/>
    <w:rsid w:val="00166E6D"/>
    <w:rsid w:val="00167C0F"/>
    <w:rsid w:val="001726D4"/>
    <w:rsid w:val="001750A0"/>
    <w:rsid w:val="001751F1"/>
    <w:rsid w:val="001818D8"/>
    <w:rsid w:val="001827CC"/>
    <w:rsid w:val="0018426D"/>
    <w:rsid w:val="00184490"/>
    <w:rsid w:val="001844C6"/>
    <w:rsid w:val="001845EF"/>
    <w:rsid w:val="00184B03"/>
    <w:rsid w:val="001864D4"/>
    <w:rsid w:val="0018675E"/>
    <w:rsid w:val="001874D7"/>
    <w:rsid w:val="0019068B"/>
    <w:rsid w:val="00191308"/>
    <w:rsid w:val="00193561"/>
    <w:rsid w:val="001942E7"/>
    <w:rsid w:val="00194B60"/>
    <w:rsid w:val="00195D19"/>
    <w:rsid w:val="00196EBA"/>
    <w:rsid w:val="001A3352"/>
    <w:rsid w:val="001A3695"/>
    <w:rsid w:val="001A3796"/>
    <w:rsid w:val="001B1992"/>
    <w:rsid w:val="001B1B2B"/>
    <w:rsid w:val="001B6D41"/>
    <w:rsid w:val="001B795B"/>
    <w:rsid w:val="001C145F"/>
    <w:rsid w:val="001C31C0"/>
    <w:rsid w:val="001C4FAD"/>
    <w:rsid w:val="001D39F8"/>
    <w:rsid w:val="001D3B02"/>
    <w:rsid w:val="001D5ACC"/>
    <w:rsid w:val="001D63D0"/>
    <w:rsid w:val="001D6A54"/>
    <w:rsid w:val="001E04BC"/>
    <w:rsid w:val="001E0B94"/>
    <w:rsid w:val="001E1346"/>
    <w:rsid w:val="001E2412"/>
    <w:rsid w:val="001E3629"/>
    <w:rsid w:val="001E3E6C"/>
    <w:rsid w:val="001E6421"/>
    <w:rsid w:val="001E6674"/>
    <w:rsid w:val="001F302E"/>
    <w:rsid w:val="001F44D3"/>
    <w:rsid w:val="001F5040"/>
    <w:rsid w:val="001F5BF9"/>
    <w:rsid w:val="001F6E54"/>
    <w:rsid w:val="001F797E"/>
    <w:rsid w:val="0020269C"/>
    <w:rsid w:val="00202D57"/>
    <w:rsid w:val="002071C2"/>
    <w:rsid w:val="00207596"/>
    <w:rsid w:val="002076AE"/>
    <w:rsid w:val="00211075"/>
    <w:rsid w:val="002146AD"/>
    <w:rsid w:val="00226225"/>
    <w:rsid w:val="00232CFD"/>
    <w:rsid w:val="00232D3E"/>
    <w:rsid w:val="00233B50"/>
    <w:rsid w:val="0023624D"/>
    <w:rsid w:val="00240554"/>
    <w:rsid w:val="00240884"/>
    <w:rsid w:val="00241313"/>
    <w:rsid w:val="00241406"/>
    <w:rsid w:val="00243399"/>
    <w:rsid w:val="00243A45"/>
    <w:rsid w:val="002448CB"/>
    <w:rsid w:val="0024632A"/>
    <w:rsid w:val="002475CA"/>
    <w:rsid w:val="00247DAF"/>
    <w:rsid w:val="0025626D"/>
    <w:rsid w:val="00256560"/>
    <w:rsid w:val="00256624"/>
    <w:rsid w:val="00257F30"/>
    <w:rsid w:val="00260CB3"/>
    <w:rsid w:val="00262781"/>
    <w:rsid w:val="00262ACE"/>
    <w:rsid w:val="00263835"/>
    <w:rsid w:val="00263D7E"/>
    <w:rsid w:val="00265C0D"/>
    <w:rsid w:val="00265D54"/>
    <w:rsid w:val="0026655E"/>
    <w:rsid w:val="002715E9"/>
    <w:rsid w:val="002716E4"/>
    <w:rsid w:val="0027240B"/>
    <w:rsid w:val="00274C38"/>
    <w:rsid w:val="00274DED"/>
    <w:rsid w:val="0027759D"/>
    <w:rsid w:val="00283EA9"/>
    <w:rsid w:val="002857D1"/>
    <w:rsid w:val="002953E2"/>
    <w:rsid w:val="00297790"/>
    <w:rsid w:val="00297C2D"/>
    <w:rsid w:val="002A0A44"/>
    <w:rsid w:val="002A11B8"/>
    <w:rsid w:val="002A175E"/>
    <w:rsid w:val="002A7D81"/>
    <w:rsid w:val="002B0281"/>
    <w:rsid w:val="002B0D37"/>
    <w:rsid w:val="002B118F"/>
    <w:rsid w:val="002B23F8"/>
    <w:rsid w:val="002B4A7C"/>
    <w:rsid w:val="002B6B22"/>
    <w:rsid w:val="002B742D"/>
    <w:rsid w:val="002B78E8"/>
    <w:rsid w:val="002B790E"/>
    <w:rsid w:val="002B7B5A"/>
    <w:rsid w:val="002C02B3"/>
    <w:rsid w:val="002C2072"/>
    <w:rsid w:val="002C37A5"/>
    <w:rsid w:val="002D0F64"/>
    <w:rsid w:val="002D21C9"/>
    <w:rsid w:val="002D2577"/>
    <w:rsid w:val="002D2A80"/>
    <w:rsid w:val="002D2D1D"/>
    <w:rsid w:val="002D7AA5"/>
    <w:rsid w:val="002E0ED2"/>
    <w:rsid w:val="002E3000"/>
    <w:rsid w:val="002E34C5"/>
    <w:rsid w:val="002E3829"/>
    <w:rsid w:val="002E4E4D"/>
    <w:rsid w:val="002E5E0C"/>
    <w:rsid w:val="002E6528"/>
    <w:rsid w:val="002F30C2"/>
    <w:rsid w:val="002F3731"/>
    <w:rsid w:val="002F6454"/>
    <w:rsid w:val="002F647B"/>
    <w:rsid w:val="00301647"/>
    <w:rsid w:val="003018DD"/>
    <w:rsid w:val="00302532"/>
    <w:rsid w:val="0030259D"/>
    <w:rsid w:val="00302A0A"/>
    <w:rsid w:val="0030427C"/>
    <w:rsid w:val="00304F97"/>
    <w:rsid w:val="003052C3"/>
    <w:rsid w:val="0031211F"/>
    <w:rsid w:val="00315198"/>
    <w:rsid w:val="00316DFD"/>
    <w:rsid w:val="003172A7"/>
    <w:rsid w:val="00317D2D"/>
    <w:rsid w:val="00320000"/>
    <w:rsid w:val="00325018"/>
    <w:rsid w:val="00325069"/>
    <w:rsid w:val="00325E0A"/>
    <w:rsid w:val="00326E64"/>
    <w:rsid w:val="003277B4"/>
    <w:rsid w:val="0033141D"/>
    <w:rsid w:val="00331625"/>
    <w:rsid w:val="00331931"/>
    <w:rsid w:val="003337C6"/>
    <w:rsid w:val="003347F7"/>
    <w:rsid w:val="00340F88"/>
    <w:rsid w:val="00341D4C"/>
    <w:rsid w:val="003425C3"/>
    <w:rsid w:val="00343100"/>
    <w:rsid w:val="00343F93"/>
    <w:rsid w:val="00345FC6"/>
    <w:rsid w:val="00346ADF"/>
    <w:rsid w:val="00347812"/>
    <w:rsid w:val="0035068B"/>
    <w:rsid w:val="0035206E"/>
    <w:rsid w:val="00361ECA"/>
    <w:rsid w:val="0036258B"/>
    <w:rsid w:val="00363849"/>
    <w:rsid w:val="00366E1B"/>
    <w:rsid w:val="00370000"/>
    <w:rsid w:val="00371CE9"/>
    <w:rsid w:val="003753F7"/>
    <w:rsid w:val="003756A1"/>
    <w:rsid w:val="003763C4"/>
    <w:rsid w:val="003803CA"/>
    <w:rsid w:val="003824AA"/>
    <w:rsid w:val="00383FF6"/>
    <w:rsid w:val="00390250"/>
    <w:rsid w:val="0039477E"/>
    <w:rsid w:val="00396D03"/>
    <w:rsid w:val="003972DF"/>
    <w:rsid w:val="003A4666"/>
    <w:rsid w:val="003A5DC4"/>
    <w:rsid w:val="003A7E6D"/>
    <w:rsid w:val="003B0A21"/>
    <w:rsid w:val="003B18C4"/>
    <w:rsid w:val="003B1D62"/>
    <w:rsid w:val="003B2E0D"/>
    <w:rsid w:val="003B53BD"/>
    <w:rsid w:val="003B74BE"/>
    <w:rsid w:val="003B75ED"/>
    <w:rsid w:val="003C05E9"/>
    <w:rsid w:val="003C25F9"/>
    <w:rsid w:val="003C2C0D"/>
    <w:rsid w:val="003C2C66"/>
    <w:rsid w:val="003C300B"/>
    <w:rsid w:val="003C384A"/>
    <w:rsid w:val="003C3B57"/>
    <w:rsid w:val="003C3E74"/>
    <w:rsid w:val="003C5A5D"/>
    <w:rsid w:val="003C651E"/>
    <w:rsid w:val="003C7340"/>
    <w:rsid w:val="003D1B95"/>
    <w:rsid w:val="003D44EC"/>
    <w:rsid w:val="003D5307"/>
    <w:rsid w:val="003D70B4"/>
    <w:rsid w:val="003D70C8"/>
    <w:rsid w:val="003E0211"/>
    <w:rsid w:val="003E1BAD"/>
    <w:rsid w:val="003E2BB6"/>
    <w:rsid w:val="003E329B"/>
    <w:rsid w:val="003E4809"/>
    <w:rsid w:val="003E48F1"/>
    <w:rsid w:val="003E5011"/>
    <w:rsid w:val="003E55A4"/>
    <w:rsid w:val="003E6974"/>
    <w:rsid w:val="003F009A"/>
    <w:rsid w:val="003F0C6C"/>
    <w:rsid w:val="003F1A32"/>
    <w:rsid w:val="003F1AEC"/>
    <w:rsid w:val="003F38A2"/>
    <w:rsid w:val="003F3A15"/>
    <w:rsid w:val="003F5238"/>
    <w:rsid w:val="003F782D"/>
    <w:rsid w:val="00400E38"/>
    <w:rsid w:val="004015D5"/>
    <w:rsid w:val="0040292D"/>
    <w:rsid w:val="0040406E"/>
    <w:rsid w:val="0040743E"/>
    <w:rsid w:val="00407864"/>
    <w:rsid w:val="00407885"/>
    <w:rsid w:val="004100F3"/>
    <w:rsid w:val="00414100"/>
    <w:rsid w:val="00414C7D"/>
    <w:rsid w:val="00415BBC"/>
    <w:rsid w:val="00417333"/>
    <w:rsid w:val="004178B0"/>
    <w:rsid w:val="00417EBE"/>
    <w:rsid w:val="00421B01"/>
    <w:rsid w:val="00422B27"/>
    <w:rsid w:val="0042583F"/>
    <w:rsid w:val="00431B86"/>
    <w:rsid w:val="00431FE6"/>
    <w:rsid w:val="004327E1"/>
    <w:rsid w:val="004335DB"/>
    <w:rsid w:val="00433DC5"/>
    <w:rsid w:val="00433F43"/>
    <w:rsid w:val="00436175"/>
    <w:rsid w:val="004371A8"/>
    <w:rsid w:val="00437842"/>
    <w:rsid w:val="0044145F"/>
    <w:rsid w:val="004430C5"/>
    <w:rsid w:val="004435BE"/>
    <w:rsid w:val="00452294"/>
    <w:rsid w:val="00452568"/>
    <w:rsid w:val="00454281"/>
    <w:rsid w:val="004547DD"/>
    <w:rsid w:val="004551B7"/>
    <w:rsid w:val="00455994"/>
    <w:rsid w:val="0045796F"/>
    <w:rsid w:val="00460B70"/>
    <w:rsid w:val="00461991"/>
    <w:rsid w:val="004620C7"/>
    <w:rsid w:val="00463E1E"/>
    <w:rsid w:val="00466199"/>
    <w:rsid w:val="004664F8"/>
    <w:rsid w:val="00467742"/>
    <w:rsid w:val="00472EC8"/>
    <w:rsid w:val="004744DC"/>
    <w:rsid w:val="00475145"/>
    <w:rsid w:val="00475624"/>
    <w:rsid w:val="00475699"/>
    <w:rsid w:val="00475F2F"/>
    <w:rsid w:val="004815DB"/>
    <w:rsid w:val="00481819"/>
    <w:rsid w:val="00481A08"/>
    <w:rsid w:val="0048263F"/>
    <w:rsid w:val="00482D14"/>
    <w:rsid w:val="0048370C"/>
    <w:rsid w:val="00484F7A"/>
    <w:rsid w:val="00485BF8"/>
    <w:rsid w:val="0048667B"/>
    <w:rsid w:val="00487406"/>
    <w:rsid w:val="00487817"/>
    <w:rsid w:val="00490510"/>
    <w:rsid w:val="00490E33"/>
    <w:rsid w:val="00494963"/>
    <w:rsid w:val="00494D37"/>
    <w:rsid w:val="004B2721"/>
    <w:rsid w:val="004B2B4B"/>
    <w:rsid w:val="004B40AB"/>
    <w:rsid w:val="004B5509"/>
    <w:rsid w:val="004B5875"/>
    <w:rsid w:val="004B7733"/>
    <w:rsid w:val="004C118A"/>
    <w:rsid w:val="004C2263"/>
    <w:rsid w:val="004C4381"/>
    <w:rsid w:val="004C54D9"/>
    <w:rsid w:val="004C6BD5"/>
    <w:rsid w:val="004C6E0D"/>
    <w:rsid w:val="004D085E"/>
    <w:rsid w:val="004D3ACE"/>
    <w:rsid w:val="004D5762"/>
    <w:rsid w:val="004D5882"/>
    <w:rsid w:val="004E08E2"/>
    <w:rsid w:val="004E2E7E"/>
    <w:rsid w:val="004E60F4"/>
    <w:rsid w:val="004E78B5"/>
    <w:rsid w:val="004F03F3"/>
    <w:rsid w:val="004F0FB3"/>
    <w:rsid w:val="004F620D"/>
    <w:rsid w:val="004F6B8D"/>
    <w:rsid w:val="00500C6B"/>
    <w:rsid w:val="005021BD"/>
    <w:rsid w:val="0050256C"/>
    <w:rsid w:val="00503F05"/>
    <w:rsid w:val="00504037"/>
    <w:rsid w:val="005040D3"/>
    <w:rsid w:val="005042EF"/>
    <w:rsid w:val="005047D7"/>
    <w:rsid w:val="00507966"/>
    <w:rsid w:val="00510E09"/>
    <w:rsid w:val="0051110F"/>
    <w:rsid w:val="00513D22"/>
    <w:rsid w:val="00514275"/>
    <w:rsid w:val="0051783A"/>
    <w:rsid w:val="0052431F"/>
    <w:rsid w:val="00531BE4"/>
    <w:rsid w:val="00531E29"/>
    <w:rsid w:val="00532360"/>
    <w:rsid w:val="005327B9"/>
    <w:rsid w:val="00532833"/>
    <w:rsid w:val="0053703D"/>
    <w:rsid w:val="00540B14"/>
    <w:rsid w:val="00542301"/>
    <w:rsid w:val="005423F5"/>
    <w:rsid w:val="00544D97"/>
    <w:rsid w:val="00546720"/>
    <w:rsid w:val="00547A51"/>
    <w:rsid w:val="005516A4"/>
    <w:rsid w:val="005542F9"/>
    <w:rsid w:val="00554A12"/>
    <w:rsid w:val="00560B95"/>
    <w:rsid w:val="00565168"/>
    <w:rsid w:val="005664B7"/>
    <w:rsid w:val="00566E04"/>
    <w:rsid w:val="00573904"/>
    <w:rsid w:val="00573E71"/>
    <w:rsid w:val="00576965"/>
    <w:rsid w:val="005808C1"/>
    <w:rsid w:val="00582406"/>
    <w:rsid w:val="00582B69"/>
    <w:rsid w:val="005916FB"/>
    <w:rsid w:val="00593334"/>
    <w:rsid w:val="0059378B"/>
    <w:rsid w:val="00593EF8"/>
    <w:rsid w:val="005A09FD"/>
    <w:rsid w:val="005A16A6"/>
    <w:rsid w:val="005A46E2"/>
    <w:rsid w:val="005A5884"/>
    <w:rsid w:val="005B0680"/>
    <w:rsid w:val="005B3ABD"/>
    <w:rsid w:val="005B5DA0"/>
    <w:rsid w:val="005B6B22"/>
    <w:rsid w:val="005C0DAF"/>
    <w:rsid w:val="005C1E38"/>
    <w:rsid w:val="005C3AFE"/>
    <w:rsid w:val="005C3EF5"/>
    <w:rsid w:val="005C7FE9"/>
    <w:rsid w:val="005D21B8"/>
    <w:rsid w:val="005D2A2D"/>
    <w:rsid w:val="005D2D27"/>
    <w:rsid w:val="005D3BC3"/>
    <w:rsid w:val="005E4088"/>
    <w:rsid w:val="005E5527"/>
    <w:rsid w:val="005E69D4"/>
    <w:rsid w:val="005F0414"/>
    <w:rsid w:val="005F277D"/>
    <w:rsid w:val="005F2FD2"/>
    <w:rsid w:val="005F3BFD"/>
    <w:rsid w:val="005F4D2B"/>
    <w:rsid w:val="005F4F22"/>
    <w:rsid w:val="005F4F76"/>
    <w:rsid w:val="005F4FAF"/>
    <w:rsid w:val="005F6462"/>
    <w:rsid w:val="006039DD"/>
    <w:rsid w:val="00603CE8"/>
    <w:rsid w:val="00604B4C"/>
    <w:rsid w:val="006058D5"/>
    <w:rsid w:val="00605ECF"/>
    <w:rsid w:val="00607178"/>
    <w:rsid w:val="00610636"/>
    <w:rsid w:val="00612169"/>
    <w:rsid w:val="0061394B"/>
    <w:rsid w:val="00616561"/>
    <w:rsid w:val="00616D97"/>
    <w:rsid w:val="006200A0"/>
    <w:rsid w:val="00622CE8"/>
    <w:rsid w:val="00623492"/>
    <w:rsid w:val="00624360"/>
    <w:rsid w:val="00624E47"/>
    <w:rsid w:val="00625D64"/>
    <w:rsid w:val="006310A2"/>
    <w:rsid w:val="00632211"/>
    <w:rsid w:val="00632F36"/>
    <w:rsid w:val="006364F7"/>
    <w:rsid w:val="0063799B"/>
    <w:rsid w:val="00637E93"/>
    <w:rsid w:val="00641ED0"/>
    <w:rsid w:val="006451D0"/>
    <w:rsid w:val="006473C2"/>
    <w:rsid w:val="00650735"/>
    <w:rsid w:val="00650F0E"/>
    <w:rsid w:val="00650F8A"/>
    <w:rsid w:val="0065529A"/>
    <w:rsid w:val="0065751D"/>
    <w:rsid w:val="006577CC"/>
    <w:rsid w:val="0066034F"/>
    <w:rsid w:val="0066072A"/>
    <w:rsid w:val="00663073"/>
    <w:rsid w:val="00663F50"/>
    <w:rsid w:val="00664075"/>
    <w:rsid w:val="00665B44"/>
    <w:rsid w:val="00672F1B"/>
    <w:rsid w:val="006730D3"/>
    <w:rsid w:val="0067478C"/>
    <w:rsid w:val="006757AD"/>
    <w:rsid w:val="006769CB"/>
    <w:rsid w:val="00676A9F"/>
    <w:rsid w:val="00677476"/>
    <w:rsid w:val="00677CF9"/>
    <w:rsid w:val="00680354"/>
    <w:rsid w:val="006838F2"/>
    <w:rsid w:val="00685CEE"/>
    <w:rsid w:val="00691348"/>
    <w:rsid w:val="00691F19"/>
    <w:rsid w:val="006A0EE1"/>
    <w:rsid w:val="006A384C"/>
    <w:rsid w:val="006A69CB"/>
    <w:rsid w:val="006A741E"/>
    <w:rsid w:val="006B0408"/>
    <w:rsid w:val="006B286A"/>
    <w:rsid w:val="006B36BE"/>
    <w:rsid w:val="006B45FE"/>
    <w:rsid w:val="006B4CED"/>
    <w:rsid w:val="006B511E"/>
    <w:rsid w:val="006B5BAA"/>
    <w:rsid w:val="006B6101"/>
    <w:rsid w:val="006B6971"/>
    <w:rsid w:val="006B6A6F"/>
    <w:rsid w:val="006B772C"/>
    <w:rsid w:val="006C287F"/>
    <w:rsid w:val="006C5FC0"/>
    <w:rsid w:val="006C6F24"/>
    <w:rsid w:val="006C756E"/>
    <w:rsid w:val="006D1319"/>
    <w:rsid w:val="006D147C"/>
    <w:rsid w:val="006D2896"/>
    <w:rsid w:val="006D35DB"/>
    <w:rsid w:val="006D51BE"/>
    <w:rsid w:val="006E0D47"/>
    <w:rsid w:val="006E0FAB"/>
    <w:rsid w:val="006E102F"/>
    <w:rsid w:val="006E1136"/>
    <w:rsid w:val="006E3F18"/>
    <w:rsid w:val="006E6D63"/>
    <w:rsid w:val="006F04BD"/>
    <w:rsid w:val="006F1DED"/>
    <w:rsid w:val="006F2F09"/>
    <w:rsid w:val="006F4220"/>
    <w:rsid w:val="006F58D7"/>
    <w:rsid w:val="006F7104"/>
    <w:rsid w:val="00701020"/>
    <w:rsid w:val="007011CA"/>
    <w:rsid w:val="00701265"/>
    <w:rsid w:val="0070336B"/>
    <w:rsid w:val="00703CB5"/>
    <w:rsid w:val="00703CE8"/>
    <w:rsid w:val="00704C1B"/>
    <w:rsid w:val="007059EA"/>
    <w:rsid w:val="0070638A"/>
    <w:rsid w:val="007113ED"/>
    <w:rsid w:val="00712433"/>
    <w:rsid w:val="00715639"/>
    <w:rsid w:val="00717478"/>
    <w:rsid w:val="00722328"/>
    <w:rsid w:val="007242ED"/>
    <w:rsid w:val="0072483E"/>
    <w:rsid w:val="00724E16"/>
    <w:rsid w:val="007257E3"/>
    <w:rsid w:val="00727F09"/>
    <w:rsid w:val="00732488"/>
    <w:rsid w:val="0073663C"/>
    <w:rsid w:val="00737F14"/>
    <w:rsid w:val="00740239"/>
    <w:rsid w:val="0074073C"/>
    <w:rsid w:val="00744138"/>
    <w:rsid w:val="00745894"/>
    <w:rsid w:val="007475B7"/>
    <w:rsid w:val="00747643"/>
    <w:rsid w:val="00751956"/>
    <w:rsid w:val="00753CBF"/>
    <w:rsid w:val="0075649A"/>
    <w:rsid w:val="00756864"/>
    <w:rsid w:val="00760D0A"/>
    <w:rsid w:val="007619C4"/>
    <w:rsid w:val="00762184"/>
    <w:rsid w:val="00762550"/>
    <w:rsid w:val="00764D97"/>
    <w:rsid w:val="007661B9"/>
    <w:rsid w:val="007663EC"/>
    <w:rsid w:val="00766D74"/>
    <w:rsid w:val="007706BC"/>
    <w:rsid w:val="00771BA6"/>
    <w:rsid w:val="00772DF7"/>
    <w:rsid w:val="00773541"/>
    <w:rsid w:val="00773714"/>
    <w:rsid w:val="00781783"/>
    <w:rsid w:val="00781974"/>
    <w:rsid w:val="00782A2E"/>
    <w:rsid w:val="0078301F"/>
    <w:rsid w:val="007837DE"/>
    <w:rsid w:val="00783FF2"/>
    <w:rsid w:val="00787561"/>
    <w:rsid w:val="00787BEB"/>
    <w:rsid w:val="007909A5"/>
    <w:rsid w:val="00792D28"/>
    <w:rsid w:val="007A20D0"/>
    <w:rsid w:val="007B1032"/>
    <w:rsid w:val="007B39D7"/>
    <w:rsid w:val="007B3E0C"/>
    <w:rsid w:val="007B6990"/>
    <w:rsid w:val="007B71B3"/>
    <w:rsid w:val="007B724E"/>
    <w:rsid w:val="007C22E7"/>
    <w:rsid w:val="007C42C1"/>
    <w:rsid w:val="007C5053"/>
    <w:rsid w:val="007C6961"/>
    <w:rsid w:val="007C6D10"/>
    <w:rsid w:val="007C6E5A"/>
    <w:rsid w:val="007C707B"/>
    <w:rsid w:val="007D59C9"/>
    <w:rsid w:val="007D59F2"/>
    <w:rsid w:val="007D6B92"/>
    <w:rsid w:val="007D6F8A"/>
    <w:rsid w:val="007E0CF1"/>
    <w:rsid w:val="007E16E5"/>
    <w:rsid w:val="007F1526"/>
    <w:rsid w:val="007F17D1"/>
    <w:rsid w:val="007F1854"/>
    <w:rsid w:val="007F1A74"/>
    <w:rsid w:val="007F2AD9"/>
    <w:rsid w:val="007F360E"/>
    <w:rsid w:val="007F62CF"/>
    <w:rsid w:val="007F7562"/>
    <w:rsid w:val="00801064"/>
    <w:rsid w:val="00801DBE"/>
    <w:rsid w:val="008026F3"/>
    <w:rsid w:val="00803778"/>
    <w:rsid w:val="00805BCE"/>
    <w:rsid w:val="008078A9"/>
    <w:rsid w:val="0081135E"/>
    <w:rsid w:val="0081324A"/>
    <w:rsid w:val="008134B5"/>
    <w:rsid w:val="008144A0"/>
    <w:rsid w:val="008145A3"/>
    <w:rsid w:val="008145DD"/>
    <w:rsid w:val="00815342"/>
    <w:rsid w:val="008177C6"/>
    <w:rsid w:val="00817B01"/>
    <w:rsid w:val="00820259"/>
    <w:rsid w:val="0082033B"/>
    <w:rsid w:val="0082411F"/>
    <w:rsid w:val="00824C66"/>
    <w:rsid w:val="008263F2"/>
    <w:rsid w:val="00827F31"/>
    <w:rsid w:val="00830A76"/>
    <w:rsid w:val="00831C65"/>
    <w:rsid w:val="008343EF"/>
    <w:rsid w:val="008346EA"/>
    <w:rsid w:val="00834C64"/>
    <w:rsid w:val="00835C6A"/>
    <w:rsid w:val="00837A06"/>
    <w:rsid w:val="00840F2D"/>
    <w:rsid w:val="008473E4"/>
    <w:rsid w:val="00852D2C"/>
    <w:rsid w:val="00853F2C"/>
    <w:rsid w:val="00854EF1"/>
    <w:rsid w:val="008625C9"/>
    <w:rsid w:val="00864874"/>
    <w:rsid w:val="0086499C"/>
    <w:rsid w:val="00864D16"/>
    <w:rsid w:val="00867980"/>
    <w:rsid w:val="00867D73"/>
    <w:rsid w:val="00870A00"/>
    <w:rsid w:val="008717E0"/>
    <w:rsid w:val="008719A5"/>
    <w:rsid w:val="00873815"/>
    <w:rsid w:val="00875384"/>
    <w:rsid w:val="008802B7"/>
    <w:rsid w:val="00880AE5"/>
    <w:rsid w:val="00880B80"/>
    <w:rsid w:val="00880E76"/>
    <w:rsid w:val="008857B7"/>
    <w:rsid w:val="00890263"/>
    <w:rsid w:val="00894DB9"/>
    <w:rsid w:val="008969B4"/>
    <w:rsid w:val="00897338"/>
    <w:rsid w:val="0089760C"/>
    <w:rsid w:val="008A0940"/>
    <w:rsid w:val="008A16EF"/>
    <w:rsid w:val="008A4B37"/>
    <w:rsid w:val="008A4C4D"/>
    <w:rsid w:val="008A67A7"/>
    <w:rsid w:val="008A6B90"/>
    <w:rsid w:val="008A7136"/>
    <w:rsid w:val="008A7EC1"/>
    <w:rsid w:val="008B10A3"/>
    <w:rsid w:val="008B41DA"/>
    <w:rsid w:val="008B54C1"/>
    <w:rsid w:val="008C15AF"/>
    <w:rsid w:val="008C1CF6"/>
    <w:rsid w:val="008C2659"/>
    <w:rsid w:val="008C29E4"/>
    <w:rsid w:val="008C4EDA"/>
    <w:rsid w:val="008C6D20"/>
    <w:rsid w:val="008D0E54"/>
    <w:rsid w:val="008D118E"/>
    <w:rsid w:val="008D2A7D"/>
    <w:rsid w:val="008D2B6C"/>
    <w:rsid w:val="008D3540"/>
    <w:rsid w:val="008D53CB"/>
    <w:rsid w:val="008D5739"/>
    <w:rsid w:val="008D5D50"/>
    <w:rsid w:val="008D6CEE"/>
    <w:rsid w:val="008E0AAD"/>
    <w:rsid w:val="008E1714"/>
    <w:rsid w:val="008E1A05"/>
    <w:rsid w:val="008E3B77"/>
    <w:rsid w:val="008E4978"/>
    <w:rsid w:val="008E4B5F"/>
    <w:rsid w:val="008E6956"/>
    <w:rsid w:val="008E7E66"/>
    <w:rsid w:val="008F2B26"/>
    <w:rsid w:val="008F500C"/>
    <w:rsid w:val="008F7AA8"/>
    <w:rsid w:val="0090040F"/>
    <w:rsid w:val="00900C0C"/>
    <w:rsid w:val="009056C1"/>
    <w:rsid w:val="00905BF4"/>
    <w:rsid w:val="0091073A"/>
    <w:rsid w:val="00910879"/>
    <w:rsid w:val="00912521"/>
    <w:rsid w:val="00920056"/>
    <w:rsid w:val="009232A6"/>
    <w:rsid w:val="00924D96"/>
    <w:rsid w:val="0092562A"/>
    <w:rsid w:val="00925A9E"/>
    <w:rsid w:val="0093292E"/>
    <w:rsid w:val="009337AC"/>
    <w:rsid w:val="0093465F"/>
    <w:rsid w:val="00940A90"/>
    <w:rsid w:val="009435EC"/>
    <w:rsid w:val="00943D1A"/>
    <w:rsid w:val="009445B6"/>
    <w:rsid w:val="009446B4"/>
    <w:rsid w:val="00945255"/>
    <w:rsid w:val="00945CD2"/>
    <w:rsid w:val="0094658C"/>
    <w:rsid w:val="009507FC"/>
    <w:rsid w:val="00952061"/>
    <w:rsid w:val="0095276B"/>
    <w:rsid w:val="00952E11"/>
    <w:rsid w:val="00953333"/>
    <w:rsid w:val="0095502B"/>
    <w:rsid w:val="0095740A"/>
    <w:rsid w:val="00964840"/>
    <w:rsid w:val="00964BBF"/>
    <w:rsid w:val="00967BCF"/>
    <w:rsid w:val="00970331"/>
    <w:rsid w:val="00971624"/>
    <w:rsid w:val="0097248E"/>
    <w:rsid w:val="00973EB7"/>
    <w:rsid w:val="0097651A"/>
    <w:rsid w:val="009773C9"/>
    <w:rsid w:val="00977AB7"/>
    <w:rsid w:val="00980559"/>
    <w:rsid w:val="0098228C"/>
    <w:rsid w:val="009832DC"/>
    <w:rsid w:val="009840C0"/>
    <w:rsid w:val="00984322"/>
    <w:rsid w:val="009848DE"/>
    <w:rsid w:val="00990EE2"/>
    <w:rsid w:val="00993EF6"/>
    <w:rsid w:val="0099409A"/>
    <w:rsid w:val="00994D38"/>
    <w:rsid w:val="00996093"/>
    <w:rsid w:val="009A2C7E"/>
    <w:rsid w:val="009A4954"/>
    <w:rsid w:val="009A5206"/>
    <w:rsid w:val="009A5A0E"/>
    <w:rsid w:val="009A7701"/>
    <w:rsid w:val="009A78D4"/>
    <w:rsid w:val="009B0FBD"/>
    <w:rsid w:val="009B1397"/>
    <w:rsid w:val="009B3540"/>
    <w:rsid w:val="009B3B6E"/>
    <w:rsid w:val="009B637D"/>
    <w:rsid w:val="009C016A"/>
    <w:rsid w:val="009C058E"/>
    <w:rsid w:val="009C27D3"/>
    <w:rsid w:val="009C33D1"/>
    <w:rsid w:val="009C7341"/>
    <w:rsid w:val="009C76BC"/>
    <w:rsid w:val="009D01DD"/>
    <w:rsid w:val="009D11B3"/>
    <w:rsid w:val="009D1D76"/>
    <w:rsid w:val="009D246B"/>
    <w:rsid w:val="009D4706"/>
    <w:rsid w:val="009E0460"/>
    <w:rsid w:val="009E1A8E"/>
    <w:rsid w:val="009E218A"/>
    <w:rsid w:val="009E2EA2"/>
    <w:rsid w:val="009E51E9"/>
    <w:rsid w:val="009E6F06"/>
    <w:rsid w:val="009E7348"/>
    <w:rsid w:val="009F0DE0"/>
    <w:rsid w:val="009F1014"/>
    <w:rsid w:val="009F28C7"/>
    <w:rsid w:val="009F7F58"/>
    <w:rsid w:val="00A037E2"/>
    <w:rsid w:val="00A03B37"/>
    <w:rsid w:val="00A05B0B"/>
    <w:rsid w:val="00A13BA1"/>
    <w:rsid w:val="00A158EC"/>
    <w:rsid w:val="00A20D7A"/>
    <w:rsid w:val="00A215CB"/>
    <w:rsid w:val="00A23A5B"/>
    <w:rsid w:val="00A23CEE"/>
    <w:rsid w:val="00A249BB"/>
    <w:rsid w:val="00A2568B"/>
    <w:rsid w:val="00A272A7"/>
    <w:rsid w:val="00A30C5B"/>
    <w:rsid w:val="00A32C09"/>
    <w:rsid w:val="00A33520"/>
    <w:rsid w:val="00A35D0A"/>
    <w:rsid w:val="00A3606E"/>
    <w:rsid w:val="00A42B29"/>
    <w:rsid w:val="00A44199"/>
    <w:rsid w:val="00A451A2"/>
    <w:rsid w:val="00A456DA"/>
    <w:rsid w:val="00A45BF5"/>
    <w:rsid w:val="00A46F6D"/>
    <w:rsid w:val="00A46FFA"/>
    <w:rsid w:val="00A5015C"/>
    <w:rsid w:val="00A51A13"/>
    <w:rsid w:val="00A51E51"/>
    <w:rsid w:val="00A547B3"/>
    <w:rsid w:val="00A56619"/>
    <w:rsid w:val="00A61A2B"/>
    <w:rsid w:val="00A62989"/>
    <w:rsid w:val="00A63094"/>
    <w:rsid w:val="00A648A0"/>
    <w:rsid w:val="00A65B67"/>
    <w:rsid w:val="00A65E3D"/>
    <w:rsid w:val="00A677D1"/>
    <w:rsid w:val="00A67A2C"/>
    <w:rsid w:val="00A70AE6"/>
    <w:rsid w:val="00A71D1D"/>
    <w:rsid w:val="00A73F7E"/>
    <w:rsid w:val="00A7641D"/>
    <w:rsid w:val="00A76776"/>
    <w:rsid w:val="00A769E9"/>
    <w:rsid w:val="00A802AD"/>
    <w:rsid w:val="00A82495"/>
    <w:rsid w:val="00A82DC0"/>
    <w:rsid w:val="00A85B01"/>
    <w:rsid w:val="00A91763"/>
    <w:rsid w:val="00A94064"/>
    <w:rsid w:val="00A9594B"/>
    <w:rsid w:val="00A97EF3"/>
    <w:rsid w:val="00AA318A"/>
    <w:rsid w:val="00AA50EC"/>
    <w:rsid w:val="00AB36A1"/>
    <w:rsid w:val="00AC001C"/>
    <w:rsid w:val="00AC277F"/>
    <w:rsid w:val="00AC6A9B"/>
    <w:rsid w:val="00AC7F8F"/>
    <w:rsid w:val="00AD0C45"/>
    <w:rsid w:val="00AD1B5F"/>
    <w:rsid w:val="00AD28F7"/>
    <w:rsid w:val="00AD2CD6"/>
    <w:rsid w:val="00AD3168"/>
    <w:rsid w:val="00AD3DD0"/>
    <w:rsid w:val="00AD5316"/>
    <w:rsid w:val="00AD57A8"/>
    <w:rsid w:val="00AD738F"/>
    <w:rsid w:val="00AE04F0"/>
    <w:rsid w:val="00AE1158"/>
    <w:rsid w:val="00AE11FA"/>
    <w:rsid w:val="00AE1838"/>
    <w:rsid w:val="00AE205F"/>
    <w:rsid w:val="00AE4ABE"/>
    <w:rsid w:val="00AE4D23"/>
    <w:rsid w:val="00AE5749"/>
    <w:rsid w:val="00AE6FD4"/>
    <w:rsid w:val="00AE752E"/>
    <w:rsid w:val="00AF1E3A"/>
    <w:rsid w:val="00AF1F43"/>
    <w:rsid w:val="00AF276B"/>
    <w:rsid w:val="00AF28CA"/>
    <w:rsid w:val="00AF5F7A"/>
    <w:rsid w:val="00B01604"/>
    <w:rsid w:val="00B0609B"/>
    <w:rsid w:val="00B07AF3"/>
    <w:rsid w:val="00B149D2"/>
    <w:rsid w:val="00B16D88"/>
    <w:rsid w:val="00B16E6E"/>
    <w:rsid w:val="00B202A1"/>
    <w:rsid w:val="00B213F2"/>
    <w:rsid w:val="00B25250"/>
    <w:rsid w:val="00B25EC5"/>
    <w:rsid w:val="00B2630B"/>
    <w:rsid w:val="00B26540"/>
    <w:rsid w:val="00B316A1"/>
    <w:rsid w:val="00B34754"/>
    <w:rsid w:val="00B34F19"/>
    <w:rsid w:val="00B34F72"/>
    <w:rsid w:val="00B35B06"/>
    <w:rsid w:val="00B36966"/>
    <w:rsid w:val="00B37969"/>
    <w:rsid w:val="00B4269D"/>
    <w:rsid w:val="00B4280D"/>
    <w:rsid w:val="00B43659"/>
    <w:rsid w:val="00B50B42"/>
    <w:rsid w:val="00B51E7B"/>
    <w:rsid w:val="00B527A8"/>
    <w:rsid w:val="00B52A44"/>
    <w:rsid w:val="00B531EB"/>
    <w:rsid w:val="00B54DEE"/>
    <w:rsid w:val="00B57880"/>
    <w:rsid w:val="00B60235"/>
    <w:rsid w:val="00B60B7F"/>
    <w:rsid w:val="00B60C9E"/>
    <w:rsid w:val="00B611D4"/>
    <w:rsid w:val="00B612D2"/>
    <w:rsid w:val="00B617FF"/>
    <w:rsid w:val="00B620F0"/>
    <w:rsid w:val="00B62AC5"/>
    <w:rsid w:val="00B63EF2"/>
    <w:rsid w:val="00B6455B"/>
    <w:rsid w:val="00B64F42"/>
    <w:rsid w:val="00B65B86"/>
    <w:rsid w:val="00B66B79"/>
    <w:rsid w:val="00B67462"/>
    <w:rsid w:val="00B67631"/>
    <w:rsid w:val="00B6778A"/>
    <w:rsid w:val="00B713CB"/>
    <w:rsid w:val="00B71976"/>
    <w:rsid w:val="00B7215D"/>
    <w:rsid w:val="00B74757"/>
    <w:rsid w:val="00B74771"/>
    <w:rsid w:val="00B747CF"/>
    <w:rsid w:val="00B803CA"/>
    <w:rsid w:val="00B80A33"/>
    <w:rsid w:val="00B84FDB"/>
    <w:rsid w:val="00B91935"/>
    <w:rsid w:val="00B93DAB"/>
    <w:rsid w:val="00B941BC"/>
    <w:rsid w:val="00B96973"/>
    <w:rsid w:val="00B96BFF"/>
    <w:rsid w:val="00BA1296"/>
    <w:rsid w:val="00BA1355"/>
    <w:rsid w:val="00BA1AAF"/>
    <w:rsid w:val="00BA2314"/>
    <w:rsid w:val="00BA4ED5"/>
    <w:rsid w:val="00BB75D1"/>
    <w:rsid w:val="00BB78B1"/>
    <w:rsid w:val="00BC1B43"/>
    <w:rsid w:val="00BC3A68"/>
    <w:rsid w:val="00BC5397"/>
    <w:rsid w:val="00BC53DE"/>
    <w:rsid w:val="00BC674F"/>
    <w:rsid w:val="00BC69FC"/>
    <w:rsid w:val="00BC6D91"/>
    <w:rsid w:val="00BC79F3"/>
    <w:rsid w:val="00BD0F5E"/>
    <w:rsid w:val="00BD17E8"/>
    <w:rsid w:val="00BD1E9F"/>
    <w:rsid w:val="00BD76DA"/>
    <w:rsid w:val="00BE174A"/>
    <w:rsid w:val="00BE26EF"/>
    <w:rsid w:val="00BE489A"/>
    <w:rsid w:val="00BE5933"/>
    <w:rsid w:val="00BF0BFA"/>
    <w:rsid w:val="00BF0FAE"/>
    <w:rsid w:val="00BF56F0"/>
    <w:rsid w:val="00BF6B7F"/>
    <w:rsid w:val="00BF7E14"/>
    <w:rsid w:val="00C00FAD"/>
    <w:rsid w:val="00C02F28"/>
    <w:rsid w:val="00C03D71"/>
    <w:rsid w:val="00C05592"/>
    <w:rsid w:val="00C06464"/>
    <w:rsid w:val="00C15C6A"/>
    <w:rsid w:val="00C15ECF"/>
    <w:rsid w:val="00C162DB"/>
    <w:rsid w:val="00C175C2"/>
    <w:rsid w:val="00C20DFF"/>
    <w:rsid w:val="00C2381A"/>
    <w:rsid w:val="00C2398B"/>
    <w:rsid w:val="00C25EC4"/>
    <w:rsid w:val="00C261E5"/>
    <w:rsid w:val="00C263F1"/>
    <w:rsid w:val="00C26A42"/>
    <w:rsid w:val="00C27679"/>
    <w:rsid w:val="00C30889"/>
    <w:rsid w:val="00C31760"/>
    <w:rsid w:val="00C32994"/>
    <w:rsid w:val="00C339C7"/>
    <w:rsid w:val="00C3445B"/>
    <w:rsid w:val="00C37DCF"/>
    <w:rsid w:val="00C44908"/>
    <w:rsid w:val="00C44A3E"/>
    <w:rsid w:val="00C4599D"/>
    <w:rsid w:val="00C46A1B"/>
    <w:rsid w:val="00C53507"/>
    <w:rsid w:val="00C54AF2"/>
    <w:rsid w:val="00C55251"/>
    <w:rsid w:val="00C554B5"/>
    <w:rsid w:val="00C57443"/>
    <w:rsid w:val="00C57A78"/>
    <w:rsid w:val="00C6084A"/>
    <w:rsid w:val="00C659FE"/>
    <w:rsid w:val="00C65F8D"/>
    <w:rsid w:val="00C67400"/>
    <w:rsid w:val="00C70F76"/>
    <w:rsid w:val="00C725CF"/>
    <w:rsid w:val="00C74225"/>
    <w:rsid w:val="00C743EE"/>
    <w:rsid w:val="00C74FB6"/>
    <w:rsid w:val="00C777E5"/>
    <w:rsid w:val="00C8043D"/>
    <w:rsid w:val="00C80953"/>
    <w:rsid w:val="00C82D8F"/>
    <w:rsid w:val="00C83F81"/>
    <w:rsid w:val="00C84519"/>
    <w:rsid w:val="00C84530"/>
    <w:rsid w:val="00C847FA"/>
    <w:rsid w:val="00C8647A"/>
    <w:rsid w:val="00C86516"/>
    <w:rsid w:val="00C90001"/>
    <w:rsid w:val="00C90AFB"/>
    <w:rsid w:val="00C91A42"/>
    <w:rsid w:val="00C929E8"/>
    <w:rsid w:val="00C92F5D"/>
    <w:rsid w:val="00C94844"/>
    <w:rsid w:val="00C96FF1"/>
    <w:rsid w:val="00C97E42"/>
    <w:rsid w:val="00CA0ABF"/>
    <w:rsid w:val="00CA1BF5"/>
    <w:rsid w:val="00CA2E68"/>
    <w:rsid w:val="00CA37F0"/>
    <w:rsid w:val="00CA4B34"/>
    <w:rsid w:val="00CA5F8A"/>
    <w:rsid w:val="00CA721B"/>
    <w:rsid w:val="00CA74E0"/>
    <w:rsid w:val="00CA7B39"/>
    <w:rsid w:val="00CB0DE0"/>
    <w:rsid w:val="00CB2056"/>
    <w:rsid w:val="00CB2B17"/>
    <w:rsid w:val="00CB2F0A"/>
    <w:rsid w:val="00CB705A"/>
    <w:rsid w:val="00CC4726"/>
    <w:rsid w:val="00CC5633"/>
    <w:rsid w:val="00CC6734"/>
    <w:rsid w:val="00CD1992"/>
    <w:rsid w:val="00CD2BF8"/>
    <w:rsid w:val="00CD3943"/>
    <w:rsid w:val="00CD56D3"/>
    <w:rsid w:val="00CD6538"/>
    <w:rsid w:val="00CD7E51"/>
    <w:rsid w:val="00CE061C"/>
    <w:rsid w:val="00CE0671"/>
    <w:rsid w:val="00CE156E"/>
    <w:rsid w:val="00CE2998"/>
    <w:rsid w:val="00CE2BB8"/>
    <w:rsid w:val="00CE4C6C"/>
    <w:rsid w:val="00CF0193"/>
    <w:rsid w:val="00CF030C"/>
    <w:rsid w:val="00CF346F"/>
    <w:rsid w:val="00CF544E"/>
    <w:rsid w:val="00CF58FE"/>
    <w:rsid w:val="00CF5F17"/>
    <w:rsid w:val="00CF6A86"/>
    <w:rsid w:val="00D0206E"/>
    <w:rsid w:val="00D04112"/>
    <w:rsid w:val="00D04157"/>
    <w:rsid w:val="00D049BD"/>
    <w:rsid w:val="00D05169"/>
    <w:rsid w:val="00D05B24"/>
    <w:rsid w:val="00D06726"/>
    <w:rsid w:val="00D06B90"/>
    <w:rsid w:val="00D10CCF"/>
    <w:rsid w:val="00D13148"/>
    <w:rsid w:val="00D13B54"/>
    <w:rsid w:val="00D15798"/>
    <w:rsid w:val="00D17349"/>
    <w:rsid w:val="00D21666"/>
    <w:rsid w:val="00D22E4F"/>
    <w:rsid w:val="00D2321D"/>
    <w:rsid w:val="00D2427A"/>
    <w:rsid w:val="00D25767"/>
    <w:rsid w:val="00D259BD"/>
    <w:rsid w:val="00D3295B"/>
    <w:rsid w:val="00D333B0"/>
    <w:rsid w:val="00D33449"/>
    <w:rsid w:val="00D345BA"/>
    <w:rsid w:val="00D35BC8"/>
    <w:rsid w:val="00D35C5B"/>
    <w:rsid w:val="00D3669C"/>
    <w:rsid w:val="00D437EF"/>
    <w:rsid w:val="00D43D10"/>
    <w:rsid w:val="00D4710B"/>
    <w:rsid w:val="00D5184A"/>
    <w:rsid w:val="00D51E2C"/>
    <w:rsid w:val="00D5497B"/>
    <w:rsid w:val="00D570AD"/>
    <w:rsid w:val="00D5716D"/>
    <w:rsid w:val="00D5772F"/>
    <w:rsid w:val="00D57DDF"/>
    <w:rsid w:val="00D602A3"/>
    <w:rsid w:val="00D67D5B"/>
    <w:rsid w:val="00D72DAB"/>
    <w:rsid w:val="00D7419E"/>
    <w:rsid w:val="00D741BC"/>
    <w:rsid w:val="00D75572"/>
    <w:rsid w:val="00D8387E"/>
    <w:rsid w:val="00D85B09"/>
    <w:rsid w:val="00D870B7"/>
    <w:rsid w:val="00D9145B"/>
    <w:rsid w:val="00D94560"/>
    <w:rsid w:val="00D95BF2"/>
    <w:rsid w:val="00D95EA5"/>
    <w:rsid w:val="00D96B71"/>
    <w:rsid w:val="00D97B7C"/>
    <w:rsid w:val="00D97BBC"/>
    <w:rsid w:val="00D97F67"/>
    <w:rsid w:val="00DA0443"/>
    <w:rsid w:val="00DA0696"/>
    <w:rsid w:val="00DA0AC9"/>
    <w:rsid w:val="00DA0C39"/>
    <w:rsid w:val="00DA2736"/>
    <w:rsid w:val="00DB02F7"/>
    <w:rsid w:val="00DB0EEF"/>
    <w:rsid w:val="00DB2EDD"/>
    <w:rsid w:val="00DB506A"/>
    <w:rsid w:val="00DB5EB2"/>
    <w:rsid w:val="00DC2DAE"/>
    <w:rsid w:val="00DC44FB"/>
    <w:rsid w:val="00DC53DA"/>
    <w:rsid w:val="00DC540E"/>
    <w:rsid w:val="00DD19F5"/>
    <w:rsid w:val="00DD27F9"/>
    <w:rsid w:val="00DD2C71"/>
    <w:rsid w:val="00DD7311"/>
    <w:rsid w:val="00DD74BB"/>
    <w:rsid w:val="00DD791E"/>
    <w:rsid w:val="00DE3403"/>
    <w:rsid w:val="00DE3C95"/>
    <w:rsid w:val="00DE3E27"/>
    <w:rsid w:val="00DE4070"/>
    <w:rsid w:val="00DE45DE"/>
    <w:rsid w:val="00DE58C3"/>
    <w:rsid w:val="00DE6044"/>
    <w:rsid w:val="00DE6A15"/>
    <w:rsid w:val="00DF2654"/>
    <w:rsid w:val="00DF313A"/>
    <w:rsid w:val="00DF39C3"/>
    <w:rsid w:val="00DF4F52"/>
    <w:rsid w:val="00DF5913"/>
    <w:rsid w:val="00DF5E6D"/>
    <w:rsid w:val="00E009CB"/>
    <w:rsid w:val="00E00D3E"/>
    <w:rsid w:val="00E02F92"/>
    <w:rsid w:val="00E0334E"/>
    <w:rsid w:val="00E05305"/>
    <w:rsid w:val="00E05CB2"/>
    <w:rsid w:val="00E06A21"/>
    <w:rsid w:val="00E06A34"/>
    <w:rsid w:val="00E06BFB"/>
    <w:rsid w:val="00E13A68"/>
    <w:rsid w:val="00E13E43"/>
    <w:rsid w:val="00E20745"/>
    <w:rsid w:val="00E21AD9"/>
    <w:rsid w:val="00E26215"/>
    <w:rsid w:val="00E3008E"/>
    <w:rsid w:val="00E316D8"/>
    <w:rsid w:val="00E32E84"/>
    <w:rsid w:val="00E33E6A"/>
    <w:rsid w:val="00E35BAD"/>
    <w:rsid w:val="00E365C9"/>
    <w:rsid w:val="00E37D35"/>
    <w:rsid w:val="00E434E5"/>
    <w:rsid w:val="00E44D87"/>
    <w:rsid w:val="00E45866"/>
    <w:rsid w:val="00E45DDA"/>
    <w:rsid w:val="00E4675C"/>
    <w:rsid w:val="00E5409A"/>
    <w:rsid w:val="00E61AEC"/>
    <w:rsid w:val="00E63D14"/>
    <w:rsid w:val="00E64A11"/>
    <w:rsid w:val="00E65977"/>
    <w:rsid w:val="00E65D1E"/>
    <w:rsid w:val="00E66A4B"/>
    <w:rsid w:val="00E66DDE"/>
    <w:rsid w:val="00E67A8C"/>
    <w:rsid w:val="00E7013C"/>
    <w:rsid w:val="00E76492"/>
    <w:rsid w:val="00E7705E"/>
    <w:rsid w:val="00E80941"/>
    <w:rsid w:val="00E85D7C"/>
    <w:rsid w:val="00E87143"/>
    <w:rsid w:val="00E906A2"/>
    <w:rsid w:val="00E90F81"/>
    <w:rsid w:val="00EA0725"/>
    <w:rsid w:val="00EA116F"/>
    <w:rsid w:val="00EA2529"/>
    <w:rsid w:val="00EA4CF4"/>
    <w:rsid w:val="00EA73A0"/>
    <w:rsid w:val="00EB0451"/>
    <w:rsid w:val="00EB149F"/>
    <w:rsid w:val="00EB2037"/>
    <w:rsid w:val="00EB2F63"/>
    <w:rsid w:val="00EB4955"/>
    <w:rsid w:val="00EB4986"/>
    <w:rsid w:val="00EB55A7"/>
    <w:rsid w:val="00EC147F"/>
    <w:rsid w:val="00EC439D"/>
    <w:rsid w:val="00EC49A0"/>
    <w:rsid w:val="00EC591E"/>
    <w:rsid w:val="00EC78D6"/>
    <w:rsid w:val="00ED326C"/>
    <w:rsid w:val="00ED6179"/>
    <w:rsid w:val="00ED707D"/>
    <w:rsid w:val="00ED7B8A"/>
    <w:rsid w:val="00EE082F"/>
    <w:rsid w:val="00EE47B3"/>
    <w:rsid w:val="00EE521D"/>
    <w:rsid w:val="00EE6632"/>
    <w:rsid w:val="00EF10C6"/>
    <w:rsid w:val="00EF1B03"/>
    <w:rsid w:val="00EF2DB4"/>
    <w:rsid w:val="00EF2E32"/>
    <w:rsid w:val="00EF3AA0"/>
    <w:rsid w:val="00EF4E32"/>
    <w:rsid w:val="00EF4F69"/>
    <w:rsid w:val="00EF635B"/>
    <w:rsid w:val="00EF7932"/>
    <w:rsid w:val="00F0034D"/>
    <w:rsid w:val="00F00C2C"/>
    <w:rsid w:val="00F03016"/>
    <w:rsid w:val="00F06096"/>
    <w:rsid w:val="00F0680F"/>
    <w:rsid w:val="00F07FCB"/>
    <w:rsid w:val="00F12536"/>
    <w:rsid w:val="00F14B21"/>
    <w:rsid w:val="00F14F09"/>
    <w:rsid w:val="00F16871"/>
    <w:rsid w:val="00F16BDC"/>
    <w:rsid w:val="00F17BD4"/>
    <w:rsid w:val="00F204BC"/>
    <w:rsid w:val="00F243E5"/>
    <w:rsid w:val="00F256B8"/>
    <w:rsid w:val="00F263F0"/>
    <w:rsid w:val="00F275E7"/>
    <w:rsid w:val="00F31664"/>
    <w:rsid w:val="00F33891"/>
    <w:rsid w:val="00F35474"/>
    <w:rsid w:val="00F3573D"/>
    <w:rsid w:val="00F40E84"/>
    <w:rsid w:val="00F41AE7"/>
    <w:rsid w:val="00F41D94"/>
    <w:rsid w:val="00F42509"/>
    <w:rsid w:val="00F45C2B"/>
    <w:rsid w:val="00F47B8F"/>
    <w:rsid w:val="00F53DFB"/>
    <w:rsid w:val="00F549BC"/>
    <w:rsid w:val="00F55476"/>
    <w:rsid w:val="00F555C1"/>
    <w:rsid w:val="00F5627E"/>
    <w:rsid w:val="00F62CF9"/>
    <w:rsid w:val="00F6519D"/>
    <w:rsid w:val="00F673B1"/>
    <w:rsid w:val="00F67FA3"/>
    <w:rsid w:val="00F7059A"/>
    <w:rsid w:val="00F720DA"/>
    <w:rsid w:val="00F73A87"/>
    <w:rsid w:val="00F75A91"/>
    <w:rsid w:val="00F75BC2"/>
    <w:rsid w:val="00F76A30"/>
    <w:rsid w:val="00F818D4"/>
    <w:rsid w:val="00F81C81"/>
    <w:rsid w:val="00F822C5"/>
    <w:rsid w:val="00F82E34"/>
    <w:rsid w:val="00F83668"/>
    <w:rsid w:val="00F836F3"/>
    <w:rsid w:val="00F851EF"/>
    <w:rsid w:val="00F86448"/>
    <w:rsid w:val="00F9224D"/>
    <w:rsid w:val="00F92490"/>
    <w:rsid w:val="00F92F9D"/>
    <w:rsid w:val="00F930A6"/>
    <w:rsid w:val="00F942F6"/>
    <w:rsid w:val="00F945BF"/>
    <w:rsid w:val="00F97FBB"/>
    <w:rsid w:val="00FA0662"/>
    <w:rsid w:val="00FA10C8"/>
    <w:rsid w:val="00FA2611"/>
    <w:rsid w:val="00FA3F60"/>
    <w:rsid w:val="00FA4029"/>
    <w:rsid w:val="00FA4605"/>
    <w:rsid w:val="00FA4A0C"/>
    <w:rsid w:val="00FA4E7E"/>
    <w:rsid w:val="00FA5ADB"/>
    <w:rsid w:val="00FA6C92"/>
    <w:rsid w:val="00FA7886"/>
    <w:rsid w:val="00FB0D9F"/>
    <w:rsid w:val="00FB2155"/>
    <w:rsid w:val="00FB41C7"/>
    <w:rsid w:val="00FB495D"/>
    <w:rsid w:val="00FB4B75"/>
    <w:rsid w:val="00FB632A"/>
    <w:rsid w:val="00FB6CC5"/>
    <w:rsid w:val="00FB7131"/>
    <w:rsid w:val="00FB7307"/>
    <w:rsid w:val="00FB7FFD"/>
    <w:rsid w:val="00FC1E2E"/>
    <w:rsid w:val="00FC1EC1"/>
    <w:rsid w:val="00FC213C"/>
    <w:rsid w:val="00FC65E9"/>
    <w:rsid w:val="00FD2410"/>
    <w:rsid w:val="00FD30A3"/>
    <w:rsid w:val="00FD32C6"/>
    <w:rsid w:val="00FD4CF8"/>
    <w:rsid w:val="00FD52A0"/>
    <w:rsid w:val="00FD583D"/>
    <w:rsid w:val="00FD6AD9"/>
    <w:rsid w:val="00FD6E12"/>
    <w:rsid w:val="00FE19EE"/>
    <w:rsid w:val="00FE21C1"/>
    <w:rsid w:val="00FE2F05"/>
    <w:rsid w:val="00FE3CF3"/>
    <w:rsid w:val="00FE67E3"/>
    <w:rsid w:val="00FE6A61"/>
    <w:rsid w:val="00FE7768"/>
    <w:rsid w:val="00FF09C3"/>
    <w:rsid w:val="00FF0B8C"/>
    <w:rsid w:val="00FF16C4"/>
    <w:rsid w:val="00FF2E49"/>
    <w:rsid w:val="00FF3963"/>
    <w:rsid w:val="00FF3AFF"/>
    <w:rsid w:val="00FF4206"/>
    <w:rsid w:val="00FF4667"/>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294143"/>
  <w15:docId w15:val="{0C429A77-3C85-46E9-8CD5-3F16E781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BF4"/>
  </w:style>
  <w:style w:type="paragraph" w:styleId="Heading1">
    <w:name w:val="heading 1"/>
    <w:basedOn w:val="Normal"/>
    <w:next w:val="BodyText"/>
    <w:link w:val="Heading1Char"/>
    <w:qFormat/>
    <w:rsid w:val="00E87143"/>
    <w:pPr>
      <w:numPr>
        <w:numId w:val="33"/>
      </w:numPr>
      <w:spacing w:before="120" w:after="120" w:line="240" w:lineRule="auto"/>
      <w:outlineLvl w:val="0"/>
    </w:pPr>
    <w:rPr>
      <w:rFonts w:asciiTheme="majorHAnsi" w:eastAsiaTheme="minorEastAsia" w:hAnsiTheme="majorHAnsi" w:cstheme="majorBidi"/>
      <w:b/>
      <w:bCs/>
      <w:color w:val="auto"/>
      <w:sz w:val="24"/>
      <w:szCs w:val="32"/>
    </w:rPr>
  </w:style>
  <w:style w:type="paragraph" w:styleId="Heading2">
    <w:name w:val="heading 2"/>
    <w:basedOn w:val="Normal"/>
    <w:next w:val="BodyText"/>
    <w:link w:val="Heading2Char"/>
    <w:qFormat/>
    <w:rsid w:val="00E87143"/>
    <w:pPr>
      <w:numPr>
        <w:ilvl w:val="1"/>
        <w:numId w:val="33"/>
      </w:numPr>
      <w:spacing w:before="120" w:after="120" w:line="240" w:lineRule="auto"/>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qFormat/>
    <w:rsid w:val="00E87143"/>
    <w:pPr>
      <w:numPr>
        <w:ilvl w:val="2"/>
        <w:numId w:val="33"/>
      </w:numPr>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7619C4"/>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7619C4"/>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uiPriority w:val="3"/>
    <w:semiHidden/>
    <w:rsid w:val="001D6A54"/>
    <w:pPr>
      <w:keepNext/>
      <w:keepLines/>
      <w:pageBreakBefore/>
      <w:numPr>
        <w:numId w:val="10"/>
      </w:numPr>
      <w:tabs>
        <w:tab w:val="right" w:pos="9639"/>
      </w:tabs>
      <w:spacing w:after="120"/>
      <w:outlineLvl w:val="7"/>
    </w:pPr>
    <w:rPr>
      <w:rFonts w:asciiTheme="majorHAnsi" w:eastAsiaTheme="majorEastAsia" w:hAnsiTheme="majorHAnsi" w:cstheme="majorBidi"/>
      <w:caps/>
      <w:color w:val="00428B" w:themeColor="text2"/>
      <w:lang w:eastAsia="en-US"/>
    </w:rPr>
  </w:style>
  <w:style w:type="paragraph" w:styleId="Heading9">
    <w:name w:val="heading 9"/>
    <w:aliases w:val="Appendix Heading 1"/>
    <w:basedOn w:val="Normal"/>
    <w:next w:val="BodyText"/>
    <w:link w:val="Heading9Char"/>
    <w:uiPriority w:val="3"/>
    <w:semiHidden/>
    <w:qFormat/>
    <w:rsid w:val="001D6A54"/>
    <w:pPr>
      <w:keepNext/>
      <w:keepLines/>
      <w:numPr>
        <w:ilvl w:val="1"/>
        <w:numId w:val="10"/>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B941BC"/>
    <w:pPr>
      <w:tabs>
        <w:tab w:val="left" w:pos="2268"/>
        <w:tab w:val="left" w:pos="4536"/>
        <w:tab w:val="left" w:pos="6804"/>
        <w:tab w:val="right" w:pos="9638"/>
      </w:tabs>
      <w:spacing w:before="60" w:after="60"/>
    </w:pPr>
  </w:style>
  <w:style w:type="character" w:customStyle="1" w:styleId="BodyTextChar">
    <w:name w:val="Body Text Char"/>
    <w:basedOn w:val="DefaultParagraphFont"/>
    <w:link w:val="BodyText"/>
    <w:rsid w:val="00B941BC"/>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07600B"/>
    <w:pPr>
      <w:tabs>
        <w:tab w:val="center" w:pos="4320"/>
        <w:tab w:val="right" w:pos="8640"/>
      </w:tabs>
      <w:spacing w:line="240" w:lineRule="auto"/>
      <w:ind w:left="1701" w:right="2268"/>
    </w:pPr>
    <w:rPr>
      <w:rFonts w:eastAsia="Cambria" w:cstheme="minorBidi"/>
      <w:noProof/>
      <w:color w:val="00428B" w:themeColor="text2"/>
      <w:sz w:val="12"/>
      <w:lang w:eastAsia="en-US"/>
    </w:rPr>
  </w:style>
  <w:style w:type="character" w:customStyle="1" w:styleId="FooterChar">
    <w:name w:val="Footer Char"/>
    <w:basedOn w:val="DefaultParagraphFont"/>
    <w:link w:val="Footer"/>
    <w:uiPriority w:val="99"/>
    <w:rsid w:val="0007600B"/>
    <w:rPr>
      <w:rFonts w:eastAsia="Cambria" w:cstheme="minorBidi"/>
      <w:noProof/>
      <w:color w:val="00428B" w:themeColor="text2"/>
      <w:sz w:val="12"/>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E87143"/>
    <w:rPr>
      <w:rFonts w:asciiTheme="majorHAnsi" w:eastAsiaTheme="minorEastAsia" w:hAnsiTheme="majorHAnsi" w:cstheme="majorBidi"/>
      <w:b/>
      <w:bCs/>
      <w:color w:val="auto"/>
      <w:sz w:val="24"/>
      <w:szCs w:val="32"/>
    </w:rPr>
  </w:style>
  <w:style w:type="character" w:customStyle="1" w:styleId="Heading2Char">
    <w:name w:val="Heading 2 Char"/>
    <w:basedOn w:val="DefaultParagraphFont"/>
    <w:link w:val="Heading2"/>
    <w:rsid w:val="00E87143"/>
    <w:rPr>
      <w:rFonts w:asciiTheme="majorHAnsi" w:eastAsiaTheme="majorEastAsia" w:hAnsiTheme="majorHAnsi" w:cstheme="majorBidi"/>
      <w:b/>
      <w:bCs/>
      <w:szCs w:val="26"/>
    </w:rPr>
  </w:style>
  <w:style w:type="character" w:customStyle="1" w:styleId="Heading3Char">
    <w:name w:val="Heading 3 Char"/>
    <w:basedOn w:val="DefaultParagraphFont"/>
    <w:link w:val="Heading3"/>
    <w:rsid w:val="00E87143"/>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uiPriority w:val="3"/>
    <w:semiHidden/>
    <w:rsid w:val="005F4F22"/>
    <w:rPr>
      <w:rFonts w:asciiTheme="majorHAnsi" w:eastAsiaTheme="majorEastAsia" w:hAnsiTheme="majorHAnsi" w:cstheme="majorBidi"/>
      <w:caps/>
      <w:color w:val="00428B" w:themeColor="text2"/>
      <w:lang w:eastAsia="en-US"/>
    </w:rPr>
  </w:style>
  <w:style w:type="character" w:customStyle="1" w:styleId="Heading9Char">
    <w:name w:val="Heading 9 Char"/>
    <w:aliases w:val="Appendix Heading 1 Char"/>
    <w:basedOn w:val="DefaultParagraphFont"/>
    <w:link w:val="Heading9"/>
    <w:uiPriority w:val="3"/>
    <w:semiHidden/>
    <w:rsid w:val="001D6A54"/>
    <w:rPr>
      <w:rFonts w:cs="Arial"/>
      <w:b/>
      <w:color w:val="231F20" w:themeColor="text1"/>
      <w:szCs w:val="22"/>
      <w:lang w:eastAsia="en-US"/>
    </w:rPr>
  </w:style>
  <w:style w:type="paragraph" w:styleId="Header">
    <w:name w:val="header"/>
    <w:basedOn w:val="Normal"/>
    <w:link w:val="HeaderChar"/>
    <w:uiPriority w:val="99"/>
    <w:rsid w:val="009B637D"/>
    <w:pPr>
      <w:tabs>
        <w:tab w:val="left" w:pos="7796"/>
      </w:tabs>
      <w:spacing w:after="480"/>
      <w:jc w:val="right"/>
    </w:pPr>
    <w:rPr>
      <w:rFonts w:eastAsiaTheme="minorHAnsi" w:cstheme="minorBidi"/>
      <w:color w:val="4D4F53"/>
      <w:sz w:val="16"/>
      <w:lang w:eastAsia="fr-CA"/>
    </w:rPr>
  </w:style>
  <w:style w:type="character" w:customStyle="1" w:styleId="HeaderChar">
    <w:name w:val="Header Char"/>
    <w:basedOn w:val="DefaultParagraphFont"/>
    <w:link w:val="Header"/>
    <w:uiPriority w:val="99"/>
    <w:rsid w:val="009B637D"/>
    <w:rPr>
      <w:rFonts w:eastAsiaTheme="minorHAnsi" w:cstheme="minorBidi"/>
      <w:color w:val="4D4F53"/>
      <w:sz w:val="16"/>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BF0FAE"/>
    <w:pPr>
      <w:numPr>
        <w:numId w:val="23"/>
      </w:numPr>
      <w:tabs>
        <w:tab w:val="clear" w:pos="2268"/>
        <w:tab w:val="clear" w:pos="4536"/>
        <w:tab w:val="clear" w:pos="6804"/>
        <w:tab w:val="clear" w:pos="9638"/>
      </w:tabs>
    </w:pPr>
  </w:style>
  <w:style w:type="paragraph" w:styleId="ListBullet2">
    <w:name w:val="List Bullet 2"/>
    <w:basedOn w:val="ListBullet"/>
    <w:qFormat/>
    <w:rsid w:val="00BF0FAE"/>
    <w:pPr>
      <w:numPr>
        <w:ilvl w:val="1"/>
      </w:numPr>
      <w:ind w:left="568" w:hanging="284"/>
    </w:pPr>
  </w:style>
  <w:style w:type="paragraph" w:styleId="ListBullet3">
    <w:name w:val="List Bullet 3"/>
    <w:basedOn w:val="ListBullet2"/>
    <w:qFormat/>
    <w:rsid w:val="00BF0FAE"/>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80"/>
      <w:ind w:left="454"/>
    </w:pPr>
  </w:style>
  <w:style w:type="paragraph" w:styleId="ListContinue2">
    <w:name w:val="List Continue 2"/>
    <w:basedOn w:val="Normal"/>
    <w:rsid w:val="00EF4F69"/>
    <w:pPr>
      <w:spacing w:before="120" w:after="180"/>
      <w:ind w:left="907"/>
    </w:pPr>
  </w:style>
  <w:style w:type="paragraph" w:styleId="ListContinue3">
    <w:name w:val="List Continue 3"/>
    <w:basedOn w:val="Normal"/>
    <w:rsid w:val="00EF4F69"/>
    <w:pPr>
      <w:spacing w:before="120" w:after="180"/>
      <w:ind w:left="136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DE45DE"/>
    <w:pPr>
      <w:numPr>
        <w:numId w:val="4"/>
      </w:numPr>
      <w:tabs>
        <w:tab w:val="clear" w:pos="2268"/>
        <w:tab w:val="clear" w:pos="4536"/>
        <w:tab w:val="clear" w:pos="6804"/>
        <w:tab w:val="clear" w:pos="9638"/>
      </w:tabs>
      <w:spacing w:after="200"/>
    </w:pPr>
  </w:style>
  <w:style w:type="paragraph" w:styleId="ListNumber2">
    <w:name w:val="List Number 2"/>
    <w:basedOn w:val="ListNumber"/>
    <w:unhideWhenUsed/>
    <w:qFormat/>
    <w:rsid w:val="00BF0FAE"/>
    <w:pPr>
      <w:numPr>
        <w:ilvl w:val="1"/>
      </w:numPr>
    </w:pPr>
  </w:style>
  <w:style w:type="paragraph" w:styleId="ListNumber3">
    <w:name w:val="List Number 3"/>
    <w:basedOn w:val="ListNumber2"/>
    <w:unhideWhenUsed/>
    <w:qFormat/>
    <w:rsid w:val="00BF0FAE"/>
    <w:pPr>
      <w:numPr>
        <w:ilvl w:val="2"/>
      </w:numPr>
      <w:ind w:left="1361"/>
    </w:pPr>
  </w:style>
  <w:style w:type="paragraph" w:styleId="ListNumber4">
    <w:name w:val="List Number 4"/>
    <w:basedOn w:val="Normal"/>
    <w:semiHidden/>
    <w:unhideWhenUsed/>
    <w:rsid w:val="00F256B8"/>
    <w:pPr>
      <w:numPr>
        <w:ilvl w:val="3"/>
        <w:numId w:val="4"/>
      </w:numPr>
      <w:contextualSpacing/>
    </w:pPr>
  </w:style>
  <w:style w:type="paragraph" w:styleId="ListNumber5">
    <w:name w:val="List Number 5"/>
    <w:basedOn w:val="Normal"/>
    <w:semiHidden/>
    <w:unhideWhenUsed/>
    <w:rsid w:val="00F256B8"/>
    <w:pPr>
      <w:numPr>
        <w:ilvl w:val="4"/>
        <w:numId w:val="4"/>
      </w:numPr>
      <w:contextualSpacing/>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rPr>
      <w:szCs w:val="24"/>
    </w:rPr>
  </w:style>
  <w:style w:type="paragraph" w:customStyle="1" w:styleId="Notes">
    <w:name w:val="Notes"/>
    <w:basedOn w:val="Normal"/>
    <w:next w:val="BodyText12ptAbove"/>
    <w:qFormat/>
    <w:rsid w:val="000312B6"/>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qFormat/>
    <w:rsid w:val="000312B6"/>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B25250"/>
    <w:pPr>
      <w:spacing w:after="360"/>
      <w:contextualSpacing/>
    </w:pPr>
    <w:rPr>
      <w:rFonts w:asciiTheme="majorHAnsi" w:eastAsiaTheme="minorEastAsia" w:hAnsiTheme="majorHAnsi"/>
      <w:b/>
      <w:color w:val="00428B"/>
      <w:sz w:val="64"/>
      <w:szCs w:val="48"/>
    </w:rPr>
  </w:style>
  <w:style w:type="character" w:customStyle="1" w:styleId="TitleChar">
    <w:name w:val="Title Char"/>
    <w:basedOn w:val="DefaultParagraphFont"/>
    <w:link w:val="Title"/>
    <w:uiPriority w:val="1"/>
    <w:rsid w:val="00126F98"/>
    <w:rPr>
      <w:rFonts w:asciiTheme="majorHAnsi" w:eastAsiaTheme="minorEastAsia" w:hAnsiTheme="majorHAnsi"/>
      <w:b/>
      <w:color w:val="00428B"/>
      <w:sz w:val="64"/>
      <w:szCs w:val="48"/>
    </w:rPr>
  </w:style>
  <w:style w:type="paragraph" w:styleId="Subtitle">
    <w:name w:val="Subtitle"/>
    <w:basedOn w:val="Normal"/>
    <w:next w:val="BodyText"/>
    <w:link w:val="SubtitleChar"/>
    <w:uiPriority w:val="1"/>
    <w:rsid w:val="00DE45DE"/>
    <w:pPr>
      <w:spacing w:after="360"/>
      <w:contextualSpacing/>
    </w:pPr>
    <w:rPr>
      <w:b/>
      <w:color w:val="00428B" w:themeColor="text2"/>
      <w:sz w:val="32"/>
    </w:rPr>
  </w:style>
  <w:style w:type="character" w:customStyle="1" w:styleId="SubtitleChar">
    <w:name w:val="Subtitle Char"/>
    <w:basedOn w:val="DefaultParagraphFont"/>
    <w:link w:val="Subtitle"/>
    <w:uiPriority w:val="1"/>
    <w:rsid w:val="00DE45DE"/>
    <w:rPr>
      <w:b/>
      <w:color w:val="00428B" w:themeColor="text2"/>
      <w:sz w:val="32"/>
    </w:rPr>
  </w:style>
  <w:style w:type="table" w:styleId="TableGrid">
    <w:name w:val="Table Grid"/>
    <w:basedOn w:val="TableNormal"/>
    <w:rsid w:val="005B3ABD"/>
    <w:pPr>
      <w:spacing w:before="30" w:after="30"/>
    </w:pPr>
    <w:tblPr>
      <w:tblStyleRowBandSize w:val="1"/>
      <w:tblBorders>
        <w:top w:val="single" w:sz="4" w:space="0" w:color="231F20" w:themeColor="text1"/>
        <w:bottom w:val="single" w:sz="4" w:space="0" w:color="231F20" w:themeColor="text1"/>
        <w:insideH w:val="single" w:sz="4" w:space="0" w:color="231F20" w:themeColor="text1"/>
        <w:insideV w:val="single" w:sz="4" w:space="0" w:color="231F20" w:themeColor="text1"/>
      </w:tblBorders>
      <w:tblCellMar>
        <w:top w:w="11" w:type="dxa"/>
        <w:left w:w="85" w:type="dxa"/>
        <w:bottom w:w="11"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semiHidden/>
    <w:rsid w:val="005A16A6"/>
    <w:pPr>
      <w:tabs>
        <w:tab w:val="left" w:pos="851"/>
        <w:tab w:val="right" w:leader="dot" w:pos="9639"/>
      </w:tabs>
      <w:spacing w:before="60" w:after="100"/>
      <w:ind w:left="85"/>
    </w:pPr>
    <w:rPr>
      <w:rFonts w:asciiTheme="majorHAnsi" w:eastAsiaTheme="minorHAnsi" w:hAnsiTheme="majorHAnsi" w:cstheme="minorBidi"/>
      <w:b/>
      <w:noProof/>
      <w:sz w:val="22"/>
      <w:lang w:val="en-US" w:eastAsia="en-US"/>
    </w:rPr>
  </w:style>
  <w:style w:type="paragraph" w:styleId="TOC2">
    <w:name w:val="toc 2"/>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lang w:eastAsia="fr-CA"/>
    </w:rPr>
  </w:style>
  <w:style w:type="paragraph" w:styleId="TOC3">
    <w:name w:val="toc 3"/>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szCs w:val="18"/>
      <w:lang w:eastAsia="fr-CA"/>
    </w:rPr>
  </w:style>
  <w:style w:type="paragraph" w:styleId="TOC5">
    <w:name w:val="toc 5"/>
    <w:basedOn w:val="Normal"/>
    <w:next w:val="Normal"/>
    <w:autoRedefine/>
    <w:uiPriority w:val="39"/>
    <w:semiHidden/>
    <w:rsid w:val="005A16A6"/>
    <w:pPr>
      <w:numPr>
        <w:ilvl w:val="4"/>
      </w:numPr>
      <w:ind w:left="85"/>
    </w:pPr>
    <w:rPr>
      <w:sz w:val="22"/>
    </w:rPr>
  </w:style>
  <w:style w:type="paragraph" w:styleId="TOC4">
    <w:name w:val="toc 4"/>
    <w:basedOn w:val="Normal"/>
    <w:next w:val="Normal"/>
    <w:autoRedefine/>
    <w:uiPriority w:val="39"/>
    <w:semiHidden/>
    <w:rsid w:val="005A16A6"/>
    <w:pPr>
      <w:numPr>
        <w:ilvl w:val="3"/>
      </w:numPr>
      <w:ind w:left="85"/>
    </w:pPr>
    <w:rPr>
      <w:sz w:val="22"/>
    </w:rPr>
  </w:style>
  <w:style w:type="paragraph" w:styleId="TOCHeading">
    <w:name w:val="TOC Heading"/>
    <w:next w:val="Normal"/>
    <w:uiPriority w:val="39"/>
    <w:semiHidden/>
    <w:qFormat/>
    <w:rsid w:val="005A16A6"/>
    <w:pPr>
      <w:pageBreakBefore/>
      <w:shd w:val="clear" w:color="auto" w:fill="00428B"/>
      <w:spacing w:before="120" w:after="120"/>
    </w:pPr>
    <w:rPr>
      <w:rFonts w:asciiTheme="majorHAnsi" w:eastAsiaTheme="majorEastAsia" w:hAnsiTheme="majorHAnsi" w:cstheme="majorBidi"/>
      <w:b/>
      <w:bCs/>
      <w:caps/>
      <w:color w:val="FFFFFF" w:themeColor="background1"/>
      <w:sz w:val="22"/>
      <w:szCs w:val="28"/>
    </w:rPr>
  </w:style>
  <w:style w:type="paragraph" w:styleId="Date">
    <w:name w:val="Date"/>
    <w:basedOn w:val="Normal"/>
    <w:next w:val="Normal"/>
    <w:link w:val="DateChar"/>
    <w:uiPriority w:val="1"/>
    <w:semiHidden/>
    <w:rsid w:val="00C90AFB"/>
    <w:pPr>
      <w:spacing w:after="480"/>
    </w:pPr>
    <w:rPr>
      <w:noProof/>
    </w:rPr>
  </w:style>
  <w:style w:type="character" w:customStyle="1" w:styleId="DateChar">
    <w:name w:val="Date Char"/>
    <w:basedOn w:val="DefaultParagraphFont"/>
    <w:link w:val="Date"/>
    <w:uiPriority w:val="1"/>
    <w:semiHidden/>
    <w:rsid w:val="00C44A3E"/>
    <w:rPr>
      <w:noProo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C44A3E"/>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semiHidden/>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rsid w:val="00014A13"/>
    <w:pPr>
      <w:spacing w:before="240"/>
    </w:pPr>
    <w:rPr>
      <w:lang w:eastAsia="fr-CA"/>
    </w:rPr>
  </w:style>
  <w:style w:type="paragraph" w:customStyle="1" w:styleId="HighlightBoxText">
    <w:name w:val="Highlight Box Text"/>
    <w:basedOn w:val="BodyText"/>
    <w:qFormat/>
    <w:rsid w:val="00A456D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A456DA"/>
    <w:pPr>
      <w:keepNext/>
    </w:pPr>
    <w:rPr>
      <w:b/>
    </w:rPr>
  </w:style>
  <w:style w:type="paragraph" w:customStyle="1" w:styleId="HighlightBoxBullet">
    <w:name w:val="Highlight Box Bullet"/>
    <w:basedOn w:val="HighlightBoxText"/>
    <w:qFormat/>
    <w:rsid w:val="00A456DA"/>
    <w:pPr>
      <w:numPr>
        <w:numId w:val="34"/>
      </w:numPr>
    </w:pPr>
  </w:style>
  <w:style w:type="paragraph" w:customStyle="1" w:styleId="HighlightBoxNumbering">
    <w:name w:val="Highlight Box Numbering"/>
    <w:basedOn w:val="HighlightBoxText"/>
    <w:qFormat/>
    <w:rsid w:val="00A456D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qFormat/>
    <w:rsid w:val="00A9594B"/>
    <w:pPr>
      <w:pBdr>
        <w:bottom w:val="single" w:sz="8" w:space="2" w:color="00428B" w:themeColor="text2"/>
      </w:pBdr>
      <w:spacing w:before="120" w:after="290" w:line="240" w:lineRule="exact"/>
      <w:ind w:left="0" w:right="0"/>
    </w:pPr>
  </w:style>
  <w:style w:type="paragraph" w:styleId="FootnoteText">
    <w:name w:val="footnote text"/>
    <w:basedOn w:val="Normal"/>
    <w:link w:val="FootnoteTextChar"/>
    <w:semiHidden/>
    <w:unhideWhenUsed/>
    <w:rsid w:val="00BF0FAE"/>
    <w:pPr>
      <w:spacing w:line="240" w:lineRule="auto"/>
    </w:pPr>
    <w:rPr>
      <w:sz w:val="16"/>
    </w:rPr>
  </w:style>
  <w:style w:type="character" w:customStyle="1" w:styleId="FootnoteTextChar">
    <w:name w:val="Footnote Text Char"/>
    <w:basedOn w:val="DefaultParagraphFont"/>
    <w:link w:val="FootnoteText"/>
    <w:semiHidden/>
    <w:rsid w:val="00BF0FAE"/>
    <w:rPr>
      <w:sz w:val="16"/>
    </w:rPr>
  </w:style>
  <w:style w:type="character" w:styleId="FootnoteReference">
    <w:name w:val="footnote reference"/>
    <w:basedOn w:val="DefaultParagraphFont"/>
    <w:semiHidden/>
    <w:unhideWhenUsed/>
    <w:rsid w:val="00BF0FAE"/>
    <w:rPr>
      <w:vertAlign w:val="superscript"/>
    </w:rPr>
  </w:style>
  <w:style w:type="table" w:customStyle="1" w:styleId="MWTableGrid">
    <w:name w:val="MW Table Grid"/>
    <w:basedOn w:val="TableNormal"/>
    <w:uiPriority w:val="99"/>
    <w:rsid w:val="008B41DA"/>
    <w:pPr>
      <w:spacing w:before="60" w:after="60"/>
    </w:pPr>
    <w:tblPr>
      <w:tblStyleRowBandSize w:val="1"/>
      <w:tblBorders>
        <w:top w:val="single" w:sz="4" w:space="0" w:color="231F20"/>
        <w:bottom w:val="single" w:sz="4" w:space="0" w:color="231F20"/>
        <w:insideH w:val="single" w:sz="4" w:space="0" w:color="231F20"/>
        <w:insideV w:val="single" w:sz="4" w:space="0" w:color="231F20"/>
      </w:tblBorders>
      <w:tblCellMar>
        <w:top w:w="11" w:type="dxa"/>
        <w:left w:w="85" w:type="dxa"/>
        <w:bottom w:w="11" w:type="dxa"/>
        <w:right w:w="85" w:type="dxa"/>
      </w:tblCellMar>
    </w:tblPr>
    <w:tblStylePr w:type="firstRow">
      <w:rPr>
        <w:color w:val="FFFFFF"/>
      </w:rPr>
      <w:tblPr/>
      <w:trPr>
        <w:tblHeader/>
      </w:trPr>
      <w:tcPr>
        <w:tcBorders>
          <w:top w:val="single" w:sz="4" w:space="0" w:color="231F20"/>
          <w:left w:val="nil"/>
          <w:bottom w:val="single" w:sz="4" w:space="0" w:color="231F20"/>
          <w:right w:val="nil"/>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table" w:customStyle="1" w:styleId="MinuteTable">
    <w:name w:val="Minute Table"/>
    <w:basedOn w:val="TableNormal"/>
    <w:uiPriority w:val="99"/>
    <w:rsid w:val="0018675E"/>
    <w:pPr>
      <w:spacing w:line="240" w:lineRule="auto"/>
    </w:pPr>
    <w:tblPr>
      <w:tblBorders>
        <w:bottom w:val="single" w:sz="4" w:space="0" w:color="00428B" w:themeColor="text2"/>
      </w:tblBorders>
    </w:tblPr>
  </w:style>
  <w:style w:type="paragraph" w:styleId="ListParagraph">
    <w:name w:val="List Paragraph"/>
    <w:basedOn w:val="Normal"/>
    <w:uiPriority w:val="34"/>
    <w:rsid w:val="00E3008E"/>
    <w:pPr>
      <w:ind w:left="720"/>
      <w:contextualSpacing/>
    </w:pPr>
  </w:style>
  <w:style w:type="character" w:styleId="CommentReference">
    <w:name w:val="annotation reference"/>
    <w:basedOn w:val="DefaultParagraphFont"/>
    <w:uiPriority w:val="99"/>
    <w:semiHidden/>
    <w:unhideWhenUsed/>
    <w:rsid w:val="00837A06"/>
    <w:rPr>
      <w:sz w:val="16"/>
      <w:szCs w:val="16"/>
    </w:rPr>
  </w:style>
  <w:style w:type="paragraph" w:styleId="CommentText">
    <w:name w:val="annotation text"/>
    <w:basedOn w:val="Normal"/>
    <w:link w:val="CommentTextChar"/>
    <w:uiPriority w:val="99"/>
    <w:semiHidden/>
    <w:unhideWhenUsed/>
    <w:rsid w:val="00837A06"/>
    <w:pPr>
      <w:spacing w:line="240" w:lineRule="auto"/>
    </w:pPr>
  </w:style>
  <w:style w:type="character" w:customStyle="1" w:styleId="CommentTextChar">
    <w:name w:val="Comment Text Char"/>
    <w:basedOn w:val="DefaultParagraphFont"/>
    <w:link w:val="CommentText"/>
    <w:uiPriority w:val="99"/>
    <w:semiHidden/>
    <w:rsid w:val="00837A06"/>
  </w:style>
  <w:style w:type="paragraph" w:styleId="CommentSubject">
    <w:name w:val="annotation subject"/>
    <w:basedOn w:val="CommentText"/>
    <w:next w:val="CommentText"/>
    <w:link w:val="CommentSubjectChar"/>
    <w:uiPriority w:val="99"/>
    <w:semiHidden/>
    <w:unhideWhenUsed/>
    <w:rsid w:val="00837A06"/>
    <w:rPr>
      <w:b/>
      <w:bCs/>
    </w:rPr>
  </w:style>
  <w:style w:type="character" w:customStyle="1" w:styleId="CommentSubjectChar">
    <w:name w:val="Comment Subject Char"/>
    <w:basedOn w:val="CommentTextChar"/>
    <w:link w:val="CommentSubject"/>
    <w:uiPriority w:val="99"/>
    <w:semiHidden/>
    <w:rsid w:val="00837A06"/>
    <w:rPr>
      <w:b/>
      <w:bCs/>
    </w:rPr>
  </w:style>
  <w:style w:type="paragraph" w:customStyle="1" w:styleId="TableParagraph">
    <w:name w:val="Table Paragraph"/>
    <w:basedOn w:val="Normal"/>
    <w:uiPriority w:val="1"/>
    <w:qFormat/>
    <w:rsid w:val="00676A9F"/>
    <w:pPr>
      <w:widowControl w:val="0"/>
      <w:autoSpaceDE w:val="0"/>
      <w:autoSpaceDN w:val="0"/>
      <w:spacing w:line="240" w:lineRule="auto"/>
    </w:pPr>
    <w:rPr>
      <w:rFonts w:ascii="Verdana" w:eastAsia="Verdana" w:hAnsi="Verdana" w:cs="Verdana"/>
      <w:color w:val="auto"/>
      <w:sz w:val="22"/>
      <w:szCs w:val="22"/>
      <w:lang w:bidi="en-AU"/>
    </w:rPr>
  </w:style>
  <w:style w:type="paragraph" w:customStyle="1" w:styleId="xmsonormal">
    <w:name w:val="x_msonormal"/>
    <w:basedOn w:val="Normal"/>
    <w:rsid w:val="006200A0"/>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1197">
      <w:bodyDiv w:val="1"/>
      <w:marLeft w:val="0"/>
      <w:marRight w:val="0"/>
      <w:marTop w:val="0"/>
      <w:marBottom w:val="0"/>
      <w:divBdr>
        <w:top w:val="none" w:sz="0" w:space="0" w:color="auto"/>
        <w:left w:val="none" w:sz="0" w:space="0" w:color="auto"/>
        <w:bottom w:val="none" w:sz="0" w:space="0" w:color="auto"/>
        <w:right w:val="none" w:sz="0" w:space="0" w:color="auto"/>
      </w:divBdr>
    </w:div>
    <w:div w:id="123813120">
      <w:bodyDiv w:val="1"/>
      <w:marLeft w:val="0"/>
      <w:marRight w:val="0"/>
      <w:marTop w:val="0"/>
      <w:marBottom w:val="0"/>
      <w:divBdr>
        <w:top w:val="none" w:sz="0" w:space="0" w:color="auto"/>
        <w:left w:val="none" w:sz="0" w:space="0" w:color="auto"/>
        <w:bottom w:val="none" w:sz="0" w:space="0" w:color="auto"/>
        <w:right w:val="none" w:sz="0" w:space="0" w:color="auto"/>
      </w:divBdr>
    </w:div>
    <w:div w:id="360321692">
      <w:bodyDiv w:val="1"/>
      <w:marLeft w:val="0"/>
      <w:marRight w:val="0"/>
      <w:marTop w:val="0"/>
      <w:marBottom w:val="0"/>
      <w:divBdr>
        <w:top w:val="none" w:sz="0" w:space="0" w:color="auto"/>
        <w:left w:val="none" w:sz="0" w:space="0" w:color="auto"/>
        <w:bottom w:val="none" w:sz="0" w:space="0" w:color="auto"/>
        <w:right w:val="none" w:sz="0" w:space="0" w:color="auto"/>
      </w:divBdr>
    </w:div>
    <w:div w:id="362563837">
      <w:bodyDiv w:val="1"/>
      <w:marLeft w:val="0"/>
      <w:marRight w:val="0"/>
      <w:marTop w:val="0"/>
      <w:marBottom w:val="0"/>
      <w:divBdr>
        <w:top w:val="none" w:sz="0" w:space="0" w:color="auto"/>
        <w:left w:val="none" w:sz="0" w:space="0" w:color="auto"/>
        <w:bottom w:val="none" w:sz="0" w:space="0" w:color="auto"/>
        <w:right w:val="none" w:sz="0" w:space="0" w:color="auto"/>
      </w:divBdr>
    </w:div>
    <w:div w:id="502168342">
      <w:bodyDiv w:val="1"/>
      <w:marLeft w:val="0"/>
      <w:marRight w:val="0"/>
      <w:marTop w:val="0"/>
      <w:marBottom w:val="0"/>
      <w:divBdr>
        <w:top w:val="none" w:sz="0" w:space="0" w:color="auto"/>
        <w:left w:val="none" w:sz="0" w:space="0" w:color="auto"/>
        <w:bottom w:val="none" w:sz="0" w:space="0" w:color="auto"/>
        <w:right w:val="none" w:sz="0" w:space="0" w:color="auto"/>
      </w:divBdr>
    </w:div>
    <w:div w:id="576473937">
      <w:bodyDiv w:val="1"/>
      <w:marLeft w:val="0"/>
      <w:marRight w:val="0"/>
      <w:marTop w:val="0"/>
      <w:marBottom w:val="0"/>
      <w:divBdr>
        <w:top w:val="none" w:sz="0" w:space="0" w:color="auto"/>
        <w:left w:val="none" w:sz="0" w:space="0" w:color="auto"/>
        <w:bottom w:val="none" w:sz="0" w:space="0" w:color="auto"/>
        <w:right w:val="none" w:sz="0" w:space="0" w:color="auto"/>
      </w:divBdr>
    </w:div>
    <w:div w:id="624193851">
      <w:bodyDiv w:val="1"/>
      <w:marLeft w:val="0"/>
      <w:marRight w:val="0"/>
      <w:marTop w:val="0"/>
      <w:marBottom w:val="0"/>
      <w:divBdr>
        <w:top w:val="none" w:sz="0" w:space="0" w:color="auto"/>
        <w:left w:val="none" w:sz="0" w:space="0" w:color="auto"/>
        <w:bottom w:val="none" w:sz="0" w:space="0" w:color="auto"/>
        <w:right w:val="none" w:sz="0" w:space="0" w:color="auto"/>
      </w:divBdr>
    </w:div>
    <w:div w:id="1241984770">
      <w:bodyDiv w:val="1"/>
      <w:marLeft w:val="0"/>
      <w:marRight w:val="0"/>
      <w:marTop w:val="0"/>
      <w:marBottom w:val="0"/>
      <w:divBdr>
        <w:top w:val="none" w:sz="0" w:space="0" w:color="auto"/>
        <w:left w:val="none" w:sz="0" w:space="0" w:color="auto"/>
        <w:bottom w:val="none" w:sz="0" w:space="0" w:color="auto"/>
        <w:right w:val="none" w:sz="0" w:space="0" w:color="auto"/>
      </w:divBdr>
    </w:div>
    <w:div w:id="1248154049">
      <w:bodyDiv w:val="1"/>
      <w:marLeft w:val="0"/>
      <w:marRight w:val="0"/>
      <w:marTop w:val="0"/>
      <w:marBottom w:val="0"/>
      <w:divBdr>
        <w:top w:val="none" w:sz="0" w:space="0" w:color="auto"/>
        <w:left w:val="none" w:sz="0" w:space="0" w:color="auto"/>
        <w:bottom w:val="none" w:sz="0" w:space="0" w:color="auto"/>
        <w:right w:val="none" w:sz="0" w:space="0" w:color="auto"/>
      </w:divBdr>
    </w:div>
    <w:div w:id="1250889607">
      <w:bodyDiv w:val="1"/>
      <w:marLeft w:val="0"/>
      <w:marRight w:val="0"/>
      <w:marTop w:val="0"/>
      <w:marBottom w:val="0"/>
      <w:divBdr>
        <w:top w:val="none" w:sz="0" w:space="0" w:color="auto"/>
        <w:left w:val="none" w:sz="0" w:space="0" w:color="auto"/>
        <w:bottom w:val="none" w:sz="0" w:space="0" w:color="auto"/>
        <w:right w:val="none" w:sz="0" w:space="0" w:color="auto"/>
      </w:divBdr>
    </w:div>
    <w:div w:id="1741323863">
      <w:bodyDiv w:val="1"/>
      <w:marLeft w:val="0"/>
      <w:marRight w:val="0"/>
      <w:marTop w:val="0"/>
      <w:marBottom w:val="0"/>
      <w:divBdr>
        <w:top w:val="none" w:sz="0" w:space="0" w:color="auto"/>
        <w:left w:val="none" w:sz="0" w:space="0" w:color="auto"/>
        <w:bottom w:val="none" w:sz="0" w:space="0" w:color="auto"/>
        <w:right w:val="none" w:sz="0" w:space="0" w:color="auto"/>
      </w:divBdr>
    </w:div>
    <w:div w:id="1851676896">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64940211">
      <w:bodyDiv w:val="1"/>
      <w:marLeft w:val="0"/>
      <w:marRight w:val="0"/>
      <w:marTop w:val="0"/>
      <w:marBottom w:val="0"/>
      <w:divBdr>
        <w:top w:val="none" w:sz="0" w:space="0" w:color="auto"/>
        <w:left w:val="none" w:sz="0" w:space="0" w:color="auto"/>
        <w:bottom w:val="none" w:sz="0" w:space="0" w:color="auto"/>
        <w:right w:val="none" w:sz="0" w:space="0" w:color="auto"/>
      </w:divBdr>
    </w:div>
    <w:div w:id="2087846467">
      <w:bodyDiv w:val="1"/>
      <w:marLeft w:val="0"/>
      <w:marRight w:val="0"/>
      <w:marTop w:val="0"/>
      <w:marBottom w:val="0"/>
      <w:divBdr>
        <w:top w:val="none" w:sz="0" w:space="0" w:color="auto"/>
        <w:left w:val="none" w:sz="0" w:space="0" w:color="auto"/>
        <w:bottom w:val="none" w:sz="0" w:space="0" w:color="auto"/>
        <w:right w:val="none" w:sz="0" w:space="0" w:color="auto"/>
      </w:divBdr>
    </w:div>
    <w:div w:id="210110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png@01D5A4FF.4E430B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F2D2478EFB4A1E86307E27E4559A31"/>
        <w:category>
          <w:name w:val="General"/>
          <w:gallery w:val="placeholder"/>
        </w:category>
        <w:types>
          <w:type w:val="bbPlcHdr"/>
        </w:types>
        <w:behaviors>
          <w:behavior w:val="content"/>
        </w:behaviors>
        <w:guid w:val="{68A68D84-87F0-4084-8F29-3894DDF7C26B}"/>
      </w:docPartPr>
      <w:docPartBody>
        <w:p w:rsidR="00B31AEF" w:rsidRDefault="00B31AEF">
          <w:pPr>
            <w:pStyle w:val="78F2D2478EFB4A1E86307E27E4559A31"/>
          </w:pPr>
          <w:r w:rsidRPr="008A26DA">
            <w:rPr>
              <w:rStyle w:val="PlaceholderText"/>
              <w:color w:val="00B0F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EF"/>
    <w:rsid w:val="00254958"/>
    <w:rsid w:val="004435BA"/>
    <w:rsid w:val="0048367D"/>
    <w:rsid w:val="006571A6"/>
    <w:rsid w:val="00940AFE"/>
    <w:rsid w:val="00B30A2F"/>
    <w:rsid w:val="00B31AEF"/>
    <w:rsid w:val="00B5632A"/>
    <w:rsid w:val="00B67A19"/>
    <w:rsid w:val="00C119EE"/>
    <w:rsid w:val="00C179F5"/>
    <w:rsid w:val="00C4594B"/>
    <w:rsid w:val="00DF34FF"/>
    <w:rsid w:val="00E21414"/>
    <w:rsid w:val="00F86D9E"/>
    <w:rsid w:val="00FA0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D9E"/>
    <w:rPr>
      <w:color w:val="808080"/>
    </w:rPr>
  </w:style>
  <w:style w:type="paragraph" w:customStyle="1" w:styleId="78F2D2478EFB4A1E86307E27E4559A31">
    <w:name w:val="78F2D2478EFB4A1E86307E27E4559A31"/>
  </w:style>
  <w:style w:type="paragraph" w:customStyle="1" w:styleId="283B8BC3C7EE43CB84ED5AD9AF488E56">
    <w:name w:val="283B8BC3C7EE43CB84ED5AD9AF488E56"/>
    <w:rsid w:val="00F86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35671-1E51-4FDF-A9D7-A46A5046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Minutes.dotx</Template>
  <TotalTime>1</TotalTime>
  <Pages>7</Pages>
  <Words>2163</Words>
  <Characters>11674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Downey</dc:creator>
  <cp:keywords/>
  <dc:description/>
  <cp:lastModifiedBy>Georgina Downey</cp:lastModifiedBy>
  <cp:revision>2</cp:revision>
  <cp:lastPrinted>2019-12-12T10:29:00Z</cp:lastPrinted>
  <dcterms:created xsi:type="dcterms:W3CDTF">2019-12-12T22:16:00Z</dcterms:created>
  <dcterms:modified xsi:type="dcterms:W3CDTF">2019-12-12T22:16:00Z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ies>
</file>